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9D9" w:rsidRPr="008A1D30" w:rsidRDefault="000F65AC" w:rsidP="00404F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D30">
        <w:rPr>
          <w:rFonts w:ascii="Times New Roman" w:hAnsi="Times New Roman" w:cs="Times New Roman"/>
          <w:b/>
          <w:sz w:val="24"/>
          <w:szCs w:val="24"/>
        </w:rPr>
        <w:t xml:space="preserve">I seminarium studentów </w:t>
      </w:r>
      <w:r w:rsidR="001739D9" w:rsidRPr="008A1D30">
        <w:rPr>
          <w:rFonts w:ascii="Times New Roman" w:hAnsi="Times New Roman" w:cs="Times New Roman"/>
          <w:b/>
          <w:sz w:val="24"/>
          <w:szCs w:val="24"/>
        </w:rPr>
        <w:t>W</w:t>
      </w:r>
      <w:r w:rsidRPr="008A1D30">
        <w:rPr>
          <w:rFonts w:ascii="Times New Roman" w:hAnsi="Times New Roman" w:cs="Times New Roman"/>
          <w:b/>
          <w:sz w:val="24"/>
          <w:szCs w:val="24"/>
        </w:rPr>
        <w:t xml:space="preserve">ydziałów </w:t>
      </w:r>
      <w:r w:rsidR="001739D9" w:rsidRPr="008A1D30">
        <w:rPr>
          <w:rFonts w:ascii="Times New Roman" w:hAnsi="Times New Roman" w:cs="Times New Roman"/>
          <w:b/>
          <w:sz w:val="24"/>
          <w:szCs w:val="24"/>
        </w:rPr>
        <w:t>P</w:t>
      </w:r>
      <w:r w:rsidRPr="008A1D30">
        <w:rPr>
          <w:rFonts w:ascii="Times New Roman" w:hAnsi="Times New Roman" w:cs="Times New Roman"/>
          <w:b/>
          <w:sz w:val="24"/>
          <w:szCs w:val="24"/>
        </w:rPr>
        <w:t>rawa</w:t>
      </w:r>
    </w:p>
    <w:p w:rsidR="001739D9" w:rsidRPr="008A1D30" w:rsidRDefault="001739D9" w:rsidP="00404F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D30">
        <w:rPr>
          <w:rFonts w:ascii="Times New Roman" w:hAnsi="Times New Roman" w:cs="Times New Roman"/>
          <w:b/>
          <w:sz w:val="24"/>
          <w:szCs w:val="24"/>
        </w:rPr>
        <w:t>nt. Wykonywanie zawodów prawniczych w Polsce i w Unii Europejskiej</w:t>
      </w:r>
    </w:p>
    <w:p w:rsidR="002F4DFE" w:rsidRPr="008A1D30" w:rsidRDefault="001739D9" w:rsidP="00404F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D30">
        <w:rPr>
          <w:rFonts w:ascii="Times New Roman" w:hAnsi="Times New Roman" w:cs="Times New Roman"/>
          <w:b/>
          <w:sz w:val="24"/>
          <w:szCs w:val="24"/>
        </w:rPr>
        <w:t xml:space="preserve">on </w:t>
      </w:r>
      <w:proofErr w:type="spellStart"/>
      <w:r w:rsidRPr="008A1D30">
        <w:rPr>
          <w:rFonts w:ascii="Times New Roman" w:hAnsi="Times New Roman" w:cs="Times New Roman"/>
          <w:b/>
          <w:sz w:val="24"/>
          <w:szCs w:val="24"/>
        </w:rPr>
        <w:t>line</w:t>
      </w:r>
      <w:proofErr w:type="spellEnd"/>
    </w:p>
    <w:p w:rsidR="000F65AC" w:rsidRPr="008A1D30" w:rsidRDefault="000F65AC" w:rsidP="00404F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D30">
        <w:rPr>
          <w:rFonts w:ascii="Times New Roman" w:hAnsi="Times New Roman" w:cs="Times New Roman"/>
          <w:b/>
          <w:sz w:val="24"/>
          <w:szCs w:val="24"/>
        </w:rPr>
        <w:t>24.03.2023 r.</w:t>
      </w:r>
    </w:p>
    <w:p w:rsidR="001D4C4D" w:rsidRPr="008A1D30" w:rsidRDefault="00A27258" w:rsidP="00404F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D30">
        <w:rPr>
          <w:rFonts w:ascii="Times New Roman" w:hAnsi="Times New Roman" w:cs="Times New Roman"/>
          <w:b/>
          <w:sz w:val="24"/>
          <w:szCs w:val="24"/>
        </w:rPr>
        <w:t>Partnerzy</w:t>
      </w:r>
      <w:r w:rsidR="001739D9" w:rsidRPr="008A1D30">
        <w:rPr>
          <w:rFonts w:ascii="Times New Roman" w:hAnsi="Times New Roman" w:cs="Times New Roman"/>
          <w:b/>
          <w:sz w:val="24"/>
          <w:szCs w:val="24"/>
        </w:rPr>
        <w:t>:</w:t>
      </w:r>
    </w:p>
    <w:p w:rsidR="000F65AC" w:rsidRPr="008A1D30" w:rsidRDefault="001739D9" w:rsidP="00404F62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t>Wydział Prawa, Prawa Kanonicznego i Administracji Katolickiego Uniwersytetu Lubelskiego Jana Pawła II</w:t>
      </w:r>
    </w:p>
    <w:p w:rsidR="000F65AC" w:rsidRPr="008A1D30" w:rsidRDefault="009613BC" w:rsidP="00404F62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t>Instytut Nauk Prawnych</w:t>
      </w:r>
      <w:r w:rsidR="001739D9" w:rsidRPr="008A1D30">
        <w:rPr>
          <w:rFonts w:ascii="Times New Roman" w:hAnsi="Times New Roman" w:cs="Times New Roman"/>
          <w:sz w:val="24"/>
          <w:szCs w:val="24"/>
        </w:rPr>
        <w:t xml:space="preserve">, </w:t>
      </w:r>
      <w:r w:rsidR="000F65AC" w:rsidRPr="008A1D30">
        <w:rPr>
          <w:rFonts w:ascii="Times New Roman" w:hAnsi="Times New Roman" w:cs="Times New Roman"/>
          <w:sz w:val="24"/>
          <w:szCs w:val="24"/>
        </w:rPr>
        <w:t>Uniwersytet Rzeszowski</w:t>
      </w:r>
    </w:p>
    <w:p w:rsidR="000F65AC" w:rsidRPr="008A1D30" w:rsidRDefault="000F65AC" w:rsidP="00404F62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t>Wydział Prawa</w:t>
      </w:r>
      <w:r w:rsidR="00E0366F" w:rsidRPr="008A1D30">
        <w:rPr>
          <w:rFonts w:ascii="Times New Roman" w:hAnsi="Times New Roman" w:cs="Times New Roman"/>
          <w:sz w:val="24"/>
          <w:szCs w:val="24"/>
        </w:rPr>
        <w:t xml:space="preserve"> i Administracji</w:t>
      </w:r>
      <w:r w:rsidR="001739D9" w:rsidRPr="008A1D30">
        <w:rPr>
          <w:rFonts w:ascii="Times New Roman" w:hAnsi="Times New Roman" w:cs="Times New Roman"/>
          <w:sz w:val="24"/>
          <w:szCs w:val="24"/>
        </w:rPr>
        <w:t>, Uniwersytet Kardynała Stefana Wyszyńskiego</w:t>
      </w:r>
    </w:p>
    <w:p w:rsidR="00A27258" w:rsidRPr="008A1D30" w:rsidRDefault="001739D9" w:rsidP="00404F62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t>Wydział Humanistyczno-Społeczny, Zakład Prawa i Administracji</w:t>
      </w:r>
      <w:r w:rsidR="00A27258" w:rsidRPr="008A1D30">
        <w:rPr>
          <w:rFonts w:ascii="Times New Roman" w:hAnsi="Times New Roman" w:cs="Times New Roman"/>
          <w:sz w:val="24"/>
          <w:szCs w:val="24"/>
        </w:rPr>
        <w:t xml:space="preserve">, Collegium im. </w:t>
      </w:r>
      <w:proofErr w:type="spellStart"/>
      <w:r w:rsidR="00A27258" w:rsidRPr="008A1D30">
        <w:rPr>
          <w:rFonts w:ascii="Times New Roman" w:hAnsi="Times New Roman" w:cs="Times New Roman"/>
          <w:sz w:val="24"/>
          <w:szCs w:val="24"/>
        </w:rPr>
        <w:t>Witelona</w:t>
      </w:r>
      <w:proofErr w:type="spellEnd"/>
      <w:r w:rsidR="00A27258" w:rsidRPr="008A1D30">
        <w:rPr>
          <w:rFonts w:ascii="Times New Roman" w:hAnsi="Times New Roman" w:cs="Times New Roman"/>
          <w:sz w:val="24"/>
          <w:szCs w:val="24"/>
        </w:rPr>
        <w:t xml:space="preserve"> w Legnicy</w:t>
      </w:r>
    </w:p>
    <w:p w:rsidR="001739D9" w:rsidRDefault="001739D9" w:rsidP="00404F62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t>Wydział Prawa i Administracji , A</w:t>
      </w:r>
      <w:r w:rsidR="00A27258" w:rsidRPr="008A1D30">
        <w:rPr>
          <w:rFonts w:ascii="Times New Roman" w:hAnsi="Times New Roman" w:cs="Times New Roman"/>
          <w:sz w:val="24"/>
          <w:szCs w:val="24"/>
        </w:rPr>
        <w:t>kademia Sztuki Wojennej</w:t>
      </w:r>
    </w:p>
    <w:p w:rsidR="00A360F1" w:rsidRPr="008A1D30" w:rsidRDefault="00A360F1" w:rsidP="00404F62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spotkania: </w:t>
      </w:r>
      <w:hyperlink r:id="rId5" w:tgtFrame="_blank" w:history="1">
        <w:r>
          <w:rPr>
            <w:rStyle w:val="Hipercze"/>
          </w:rPr>
          <w:t>https://meet.google.com/vpt-eiqm-akq</w:t>
        </w:r>
      </w:hyperlink>
    </w:p>
    <w:p w:rsidR="00A27258" w:rsidRPr="008A1D30" w:rsidRDefault="00A27258" w:rsidP="00404F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258" w:rsidRPr="008A1D30" w:rsidRDefault="002F68F4" w:rsidP="00404F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t xml:space="preserve">Otwarcie seminarium </w:t>
      </w:r>
    </w:p>
    <w:p w:rsidR="002F68F4" w:rsidRPr="008A1D30" w:rsidRDefault="002F68F4" w:rsidP="00404F6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D30">
        <w:rPr>
          <w:rFonts w:ascii="Times New Roman" w:hAnsi="Times New Roman" w:cs="Times New Roman"/>
          <w:i/>
          <w:sz w:val="24"/>
          <w:szCs w:val="24"/>
        </w:rPr>
        <w:t>Dr hab. Michał Domagała, prof. KUL prodziekan Wydziału Prawa, Prawa Kanonicznego i Administracji KUL</w:t>
      </w:r>
    </w:p>
    <w:p w:rsidR="000F65AC" w:rsidRPr="008A1D30" w:rsidRDefault="000F65AC" w:rsidP="00404F6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D30">
        <w:rPr>
          <w:rFonts w:ascii="Times New Roman" w:hAnsi="Times New Roman" w:cs="Times New Roman"/>
          <w:b/>
          <w:sz w:val="24"/>
          <w:szCs w:val="24"/>
        </w:rPr>
        <w:t>Sesja I</w:t>
      </w:r>
    </w:p>
    <w:p w:rsidR="000F65AC" w:rsidRPr="008A1D30" w:rsidRDefault="000F65AC" w:rsidP="00404F6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D30">
        <w:rPr>
          <w:rFonts w:ascii="Times New Roman" w:hAnsi="Times New Roman" w:cs="Times New Roman"/>
          <w:b/>
          <w:sz w:val="24"/>
          <w:szCs w:val="24"/>
        </w:rPr>
        <w:t xml:space="preserve">Praktyczny aspekt wykonywania </w:t>
      </w:r>
      <w:r w:rsidR="00A27258" w:rsidRPr="008A1D30">
        <w:rPr>
          <w:rFonts w:ascii="Times New Roman" w:hAnsi="Times New Roman" w:cs="Times New Roman"/>
          <w:b/>
          <w:sz w:val="24"/>
          <w:szCs w:val="24"/>
        </w:rPr>
        <w:t xml:space="preserve">wybranych </w:t>
      </w:r>
      <w:r w:rsidRPr="008A1D30">
        <w:rPr>
          <w:rFonts w:ascii="Times New Roman" w:hAnsi="Times New Roman" w:cs="Times New Roman"/>
          <w:b/>
          <w:sz w:val="24"/>
          <w:szCs w:val="24"/>
        </w:rPr>
        <w:t xml:space="preserve">zawodów prawniczych </w:t>
      </w:r>
    </w:p>
    <w:p w:rsidR="001D4C4D" w:rsidRPr="008A1D30" w:rsidRDefault="001D4C4D" w:rsidP="00404F6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D30">
        <w:rPr>
          <w:rFonts w:ascii="Times New Roman" w:hAnsi="Times New Roman" w:cs="Times New Roman"/>
          <w:i/>
          <w:sz w:val="24"/>
          <w:szCs w:val="24"/>
        </w:rPr>
        <w:t>Przewodniczy: ks. dr hab. Krzysztof Mikołajczuk, prof. KUL</w:t>
      </w:r>
    </w:p>
    <w:p w:rsidR="005E5B28" w:rsidRPr="008A1D30" w:rsidRDefault="005E5B28" w:rsidP="00404F6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D30">
        <w:rPr>
          <w:rFonts w:ascii="Times New Roman" w:hAnsi="Times New Roman" w:cs="Times New Roman"/>
          <w:i/>
          <w:sz w:val="24"/>
          <w:szCs w:val="24"/>
        </w:rPr>
        <w:t xml:space="preserve">9.00 – </w:t>
      </w:r>
      <w:r w:rsidR="00A70A9F">
        <w:rPr>
          <w:rFonts w:ascii="Times New Roman" w:hAnsi="Times New Roman" w:cs="Times New Roman"/>
          <w:i/>
          <w:sz w:val="24"/>
          <w:szCs w:val="24"/>
        </w:rPr>
        <w:t>11.00</w:t>
      </w:r>
    </w:p>
    <w:p w:rsidR="00A27258" w:rsidRPr="008A1D30" w:rsidRDefault="00404F62" w:rsidP="00404F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t>d</w:t>
      </w:r>
      <w:r w:rsidR="00A27258" w:rsidRPr="008A1D30">
        <w:rPr>
          <w:rFonts w:ascii="Times New Roman" w:hAnsi="Times New Roman" w:cs="Times New Roman"/>
          <w:sz w:val="24"/>
          <w:szCs w:val="24"/>
        </w:rPr>
        <w:t>r Anna Dalkowska</w:t>
      </w:r>
    </w:p>
    <w:p w:rsidR="00A27258" w:rsidRPr="008A1D30" w:rsidRDefault="007A0D24" w:rsidP="00404F6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D30">
        <w:rPr>
          <w:rFonts w:ascii="Times New Roman" w:hAnsi="Times New Roman" w:cs="Times New Roman"/>
          <w:i/>
          <w:sz w:val="24"/>
          <w:szCs w:val="24"/>
        </w:rPr>
        <w:t>Ścieżk</w:t>
      </w:r>
      <w:r w:rsidR="00404F62" w:rsidRPr="008A1D30">
        <w:rPr>
          <w:rFonts w:ascii="Times New Roman" w:hAnsi="Times New Roman" w:cs="Times New Roman"/>
          <w:i/>
          <w:sz w:val="24"/>
          <w:szCs w:val="24"/>
        </w:rPr>
        <w:t>a</w:t>
      </w:r>
      <w:r w:rsidRPr="008A1D30">
        <w:rPr>
          <w:rFonts w:ascii="Times New Roman" w:hAnsi="Times New Roman" w:cs="Times New Roman"/>
          <w:i/>
          <w:sz w:val="24"/>
          <w:szCs w:val="24"/>
        </w:rPr>
        <w:t xml:space="preserve"> kariery zawodowej sędziego w Polsce</w:t>
      </w:r>
    </w:p>
    <w:p w:rsidR="000F65AC" w:rsidRPr="008A1D30" w:rsidRDefault="00404F62" w:rsidP="00404F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t>d</w:t>
      </w:r>
      <w:r w:rsidR="000F65AC" w:rsidRPr="008A1D30">
        <w:rPr>
          <w:rFonts w:ascii="Times New Roman" w:hAnsi="Times New Roman" w:cs="Times New Roman"/>
          <w:sz w:val="24"/>
          <w:szCs w:val="24"/>
        </w:rPr>
        <w:t xml:space="preserve">r Dariusz </w:t>
      </w:r>
      <w:proofErr w:type="spellStart"/>
      <w:r w:rsidR="000F65AC" w:rsidRPr="008A1D30">
        <w:rPr>
          <w:rFonts w:ascii="Times New Roman" w:hAnsi="Times New Roman" w:cs="Times New Roman"/>
          <w:sz w:val="24"/>
          <w:szCs w:val="24"/>
        </w:rPr>
        <w:t>Gabrel</w:t>
      </w:r>
      <w:proofErr w:type="spellEnd"/>
      <w:r w:rsidR="00081C75" w:rsidRPr="008A1D30">
        <w:rPr>
          <w:rFonts w:ascii="Times New Roman" w:hAnsi="Times New Roman" w:cs="Times New Roman"/>
          <w:sz w:val="24"/>
          <w:szCs w:val="24"/>
        </w:rPr>
        <w:t xml:space="preserve"> – Komisja </w:t>
      </w:r>
      <w:r w:rsidRPr="008A1D30">
        <w:rPr>
          <w:rFonts w:ascii="Times New Roman" w:hAnsi="Times New Roman" w:cs="Times New Roman"/>
          <w:sz w:val="24"/>
          <w:szCs w:val="24"/>
        </w:rPr>
        <w:t>Ścigania Zbrodni przeciwko Narodowi Polskiemu IPN</w:t>
      </w:r>
    </w:p>
    <w:p w:rsidR="00081C75" w:rsidRPr="008A1D30" w:rsidRDefault="001D4C4D" w:rsidP="00404F6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D30">
        <w:rPr>
          <w:rFonts w:ascii="Times New Roman" w:hAnsi="Times New Roman" w:cs="Times New Roman"/>
          <w:i/>
          <w:sz w:val="24"/>
          <w:szCs w:val="24"/>
        </w:rPr>
        <w:t>Ścieżka zawodowa prokuratora w Polsce</w:t>
      </w:r>
    </w:p>
    <w:p w:rsidR="000F65AC" w:rsidRPr="008A1D30" w:rsidRDefault="00404F62" w:rsidP="00404F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t>d</w:t>
      </w:r>
      <w:r w:rsidR="000F65AC" w:rsidRPr="008A1D30">
        <w:rPr>
          <w:rFonts w:ascii="Times New Roman" w:hAnsi="Times New Roman" w:cs="Times New Roman"/>
          <w:sz w:val="24"/>
          <w:szCs w:val="24"/>
        </w:rPr>
        <w:t xml:space="preserve">r Artur </w:t>
      </w:r>
      <w:proofErr w:type="spellStart"/>
      <w:r w:rsidR="000F65AC" w:rsidRPr="008A1D30">
        <w:rPr>
          <w:rFonts w:ascii="Times New Roman" w:hAnsi="Times New Roman" w:cs="Times New Roman"/>
          <w:sz w:val="24"/>
          <w:szCs w:val="24"/>
        </w:rPr>
        <w:t>Trubalski</w:t>
      </w:r>
      <w:proofErr w:type="spellEnd"/>
    </w:p>
    <w:p w:rsidR="00081C75" w:rsidRPr="008A1D30" w:rsidRDefault="00081C75" w:rsidP="00404F6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D30">
        <w:rPr>
          <w:rFonts w:ascii="Times New Roman" w:hAnsi="Times New Roman" w:cs="Times New Roman"/>
          <w:i/>
          <w:sz w:val="24"/>
          <w:szCs w:val="24"/>
        </w:rPr>
        <w:t>Praktyczne aspekty wykonywania zawodu radcy prawnego w Polsce.</w:t>
      </w:r>
    </w:p>
    <w:p w:rsidR="00A27258" w:rsidRPr="008A1D30" w:rsidRDefault="00404F62" w:rsidP="00404F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t>k</w:t>
      </w:r>
      <w:r w:rsidR="000F65AC" w:rsidRPr="008A1D30">
        <w:rPr>
          <w:rFonts w:ascii="Times New Roman" w:hAnsi="Times New Roman" w:cs="Times New Roman"/>
          <w:sz w:val="24"/>
          <w:szCs w:val="24"/>
        </w:rPr>
        <w:t xml:space="preserve">s. Dr Grzegorz </w:t>
      </w:r>
      <w:proofErr w:type="spellStart"/>
      <w:r w:rsidR="000F65AC" w:rsidRPr="008A1D30">
        <w:rPr>
          <w:rFonts w:ascii="Times New Roman" w:hAnsi="Times New Roman" w:cs="Times New Roman"/>
          <w:sz w:val="24"/>
          <w:szCs w:val="24"/>
        </w:rPr>
        <w:t>Bzdyrak</w:t>
      </w:r>
      <w:proofErr w:type="spellEnd"/>
    </w:p>
    <w:p w:rsidR="00463353" w:rsidRPr="008A1D30" w:rsidRDefault="00404F62" w:rsidP="00404F6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D30">
        <w:rPr>
          <w:rFonts w:ascii="Times New Roman" w:hAnsi="Times New Roman" w:cs="Times New Roman"/>
          <w:i/>
          <w:sz w:val="24"/>
          <w:szCs w:val="24"/>
        </w:rPr>
        <w:t>Sędzia kościelny: status i zadania</w:t>
      </w:r>
    </w:p>
    <w:p w:rsidR="000F65AC" w:rsidRPr="008A1D30" w:rsidRDefault="00404F62" w:rsidP="00404F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t>dr hab.</w:t>
      </w:r>
      <w:r w:rsidR="000F65AC" w:rsidRPr="008A1D30">
        <w:rPr>
          <w:rFonts w:ascii="Times New Roman" w:hAnsi="Times New Roman" w:cs="Times New Roman"/>
          <w:sz w:val="24"/>
          <w:szCs w:val="24"/>
        </w:rPr>
        <w:t xml:space="preserve"> Ewa </w:t>
      </w:r>
      <w:proofErr w:type="spellStart"/>
      <w:r w:rsidR="000F65AC" w:rsidRPr="008A1D30">
        <w:rPr>
          <w:rFonts w:ascii="Times New Roman" w:hAnsi="Times New Roman" w:cs="Times New Roman"/>
          <w:sz w:val="24"/>
          <w:szCs w:val="24"/>
        </w:rPr>
        <w:t>Tuora</w:t>
      </w:r>
      <w:proofErr w:type="spellEnd"/>
      <w:r w:rsidR="000F65AC" w:rsidRPr="008A1D30">
        <w:rPr>
          <w:rFonts w:ascii="Times New Roman" w:hAnsi="Times New Roman" w:cs="Times New Roman"/>
          <w:sz w:val="24"/>
          <w:szCs w:val="24"/>
        </w:rPr>
        <w:t>-</w:t>
      </w:r>
      <w:r w:rsidRPr="008A1D3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Pr="008A1D30">
          <w:rPr>
            <w:rStyle w:val="Hipercze"/>
            <w:rFonts w:ascii="Times New Roman" w:hAnsi="Times New Roman" w:cs="Times New Roman"/>
            <w:bCs/>
            <w:iCs/>
            <w:color w:val="auto"/>
            <w:sz w:val="24"/>
            <w:szCs w:val="24"/>
          </w:rPr>
          <w:t>Schwierskott</w:t>
        </w:r>
        <w:proofErr w:type="spellEnd"/>
      </w:hyperlink>
      <w:r w:rsidRPr="008A1D30">
        <w:rPr>
          <w:rStyle w:val="gl9hy"/>
        </w:rPr>
        <w:t xml:space="preserve">, </w:t>
      </w:r>
      <w:r w:rsidR="002F68F4" w:rsidRPr="008A1D30">
        <w:rPr>
          <w:rFonts w:ascii="Times New Roman" w:hAnsi="Times New Roman" w:cs="Times New Roman"/>
          <w:sz w:val="24"/>
          <w:szCs w:val="24"/>
        </w:rPr>
        <w:t xml:space="preserve"> </w:t>
      </w:r>
      <w:r w:rsidRPr="008A1D30">
        <w:rPr>
          <w:rFonts w:ascii="Times New Roman" w:hAnsi="Times New Roman" w:cs="Times New Roman"/>
          <w:sz w:val="24"/>
          <w:szCs w:val="24"/>
        </w:rPr>
        <w:t xml:space="preserve">prof. Collegium im. </w:t>
      </w:r>
      <w:proofErr w:type="spellStart"/>
      <w:r w:rsidRPr="008A1D30">
        <w:rPr>
          <w:rFonts w:ascii="Times New Roman" w:hAnsi="Times New Roman" w:cs="Times New Roman"/>
          <w:sz w:val="24"/>
          <w:szCs w:val="24"/>
        </w:rPr>
        <w:t>Witelona</w:t>
      </w:r>
      <w:proofErr w:type="spellEnd"/>
    </w:p>
    <w:p w:rsidR="00081C75" w:rsidRPr="008A1D30" w:rsidRDefault="00081C75" w:rsidP="00404F6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D30">
        <w:rPr>
          <w:rFonts w:ascii="Times New Roman" w:hAnsi="Times New Roman" w:cs="Times New Roman"/>
          <w:i/>
          <w:sz w:val="24"/>
          <w:szCs w:val="24"/>
        </w:rPr>
        <w:t>Wykonywanie zawodów prawniczych w Niemczech – aspekt porównawczy</w:t>
      </w:r>
    </w:p>
    <w:p w:rsidR="00A27258" w:rsidRPr="008A1D30" w:rsidRDefault="005E5B28" w:rsidP="00404F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t>dyskusja</w:t>
      </w:r>
    </w:p>
    <w:p w:rsidR="00404F62" w:rsidRPr="008A1D30" w:rsidRDefault="00404F62" w:rsidP="00404F6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5AC" w:rsidRPr="008A1D30" w:rsidRDefault="000F65AC" w:rsidP="00404F6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D30">
        <w:rPr>
          <w:rFonts w:ascii="Times New Roman" w:hAnsi="Times New Roman" w:cs="Times New Roman"/>
          <w:b/>
          <w:sz w:val="24"/>
          <w:szCs w:val="24"/>
        </w:rPr>
        <w:t>Sesja II</w:t>
      </w:r>
    </w:p>
    <w:p w:rsidR="005E5B28" w:rsidRPr="008A1D30" w:rsidRDefault="000F65AC" w:rsidP="00404F6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D30">
        <w:rPr>
          <w:rFonts w:ascii="Times New Roman" w:hAnsi="Times New Roman" w:cs="Times New Roman"/>
          <w:b/>
          <w:sz w:val="24"/>
          <w:szCs w:val="24"/>
        </w:rPr>
        <w:lastRenderedPageBreak/>
        <w:t>Wybrane problemy dotyczące wykonywania zawodów prawniczych w Polsce i U</w:t>
      </w:r>
    </w:p>
    <w:p w:rsidR="002F68F4" w:rsidRPr="008A1D30" w:rsidRDefault="002F68F4" w:rsidP="00404F6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D30">
        <w:rPr>
          <w:rFonts w:ascii="Times New Roman" w:hAnsi="Times New Roman" w:cs="Times New Roman"/>
          <w:i/>
          <w:sz w:val="24"/>
          <w:szCs w:val="24"/>
        </w:rPr>
        <w:t xml:space="preserve">Przewodniczy: </w:t>
      </w:r>
      <w:r w:rsidR="005E5B28" w:rsidRPr="008A1D30">
        <w:rPr>
          <w:rFonts w:ascii="Times New Roman" w:hAnsi="Times New Roman" w:cs="Times New Roman"/>
          <w:i/>
          <w:sz w:val="24"/>
          <w:szCs w:val="24"/>
        </w:rPr>
        <w:t>dr hab. Hanna Witczak, prodziekan Wydziału Prawa, Prawa Kanonicznego i Administracji KUL</w:t>
      </w:r>
    </w:p>
    <w:p w:rsidR="005E5B28" w:rsidRPr="008A1D30" w:rsidRDefault="005E5B28" w:rsidP="00404F6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D30">
        <w:rPr>
          <w:rFonts w:ascii="Times New Roman" w:hAnsi="Times New Roman" w:cs="Times New Roman"/>
          <w:i/>
          <w:sz w:val="24"/>
          <w:szCs w:val="24"/>
        </w:rPr>
        <w:t>11.</w:t>
      </w:r>
      <w:r w:rsidR="00A70A9F">
        <w:rPr>
          <w:rFonts w:ascii="Times New Roman" w:hAnsi="Times New Roman" w:cs="Times New Roman"/>
          <w:i/>
          <w:sz w:val="24"/>
          <w:szCs w:val="24"/>
        </w:rPr>
        <w:t>15</w:t>
      </w:r>
      <w:r w:rsidRPr="008A1D30">
        <w:rPr>
          <w:rFonts w:ascii="Times New Roman" w:hAnsi="Times New Roman" w:cs="Times New Roman"/>
          <w:i/>
          <w:sz w:val="24"/>
          <w:szCs w:val="24"/>
        </w:rPr>
        <w:t xml:space="preserve"> – 13.</w:t>
      </w:r>
      <w:r w:rsidR="00A70A9F">
        <w:rPr>
          <w:rFonts w:ascii="Times New Roman" w:hAnsi="Times New Roman" w:cs="Times New Roman"/>
          <w:i/>
          <w:sz w:val="24"/>
          <w:szCs w:val="24"/>
        </w:rPr>
        <w:t>30</w:t>
      </w:r>
    </w:p>
    <w:p w:rsidR="006C7F76" w:rsidRPr="008A1D30" w:rsidRDefault="006C7F76" w:rsidP="006C7F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t xml:space="preserve">Konrad Kamiński, </w:t>
      </w:r>
      <w:r w:rsidRPr="008A1D30">
        <w:rPr>
          <w:rFonts w:ascii="Times New Roman" w:hAnsi="Times New Roman" w:cs="Times New Roman"/>
          <w:i/>
          <w:sz w:val="24"/>
          <w:szCs w:val="24"/>
        </w:rPr>
        <w:t xml:space="preserve">Łączenie wykonywania zawodów prawniczych w okresie międzywojennym, </w:t>
      </w:r>
      <w:r w:rsidRPr="008A1D30">
        <w:rPr>
          <w:rFonts w:ascii="Times New Roman" w:hAnsi="Times New Roman" w:cs="Times New Roman"/>
          <w:sz w:val="24"/>
          <w:szCs w:val="24"/>
        </w:rPr>
        <w:t xml:space="preserve"> UR</w:t>
      </w:r>
    </w:p>
    <w:p w:rsidR="00A27258" w:rsidRPr="008A1D30" w:rsidRDefault="00E92315" w:rsidP="00404F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t xml:space="preserve">Zuzanna Kilanowska, </w:t>
      </w:r>
      <w:r w:rsidR="00A27258" w:rsidRPr="008A1D30">
        <w:rPr>
          <w:rFonts w:ascii="Times New Roman" w:hAnsi="Times New Roman" w:cs="Times New Roman"/>
          <w:i/>
          <w:sz w:val="24"/>
          <w:szCs w:val="24"/>
        </w:rPr>
        <w:t>Wykonywanie zawody sędziego w Europejskim Trybunale Praw Człowieka</w:t>
      </w:r>
      <w:r w:rsidRPr="008A1D30">
        <w:rPr>
          <w:rFonts w:ascii="Times New Roman" w:hAnsi="Times New Roman" w:cs="Times New Roman"/>
          <w:i/>
          <w:sz w:val="24"/>
          <w:szCs w:val="24"/>
        </w:rPr>
        <w:t>,</w:t>
      </w:r>
      <w:r w:rsidRPr="008A1D30">
        <w:rPr>
          <w:rFonts w:ascii="Times New Roman" w:hAnsi="Times New Roman" w:cs="Times New Roman"/>
          <w:sz w:val="24"/>
          <w:szCs w:val="24"/>
        </w:rPr>
        <w:t xml:space="preserve"> </w:t>
      </w:r>
      <w:r w:rsidR="00404F62" w:rsidRPr="008A1D30">
        <w:rPr>
          <w:rFonts w:ascii="Times New Roman" w:hAnsi="Times New Roman" w:cs="Times New Roman"/>
          <w:sz w:val="24"/>
          <w:szCs w:val="24"/>
        </w:rPr>
        <w:t>UKSW</w:t>
      </w:r>
    </w:p>
    <w:p w:rsidR="00404F62" w:rsidRPr="008A1D30" w:rsidRDefault="00404F62" w:rsidP="00404F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t xml:space="preserve">Kornelia Piasecka, </w:t>
      </w:r>
      <w:r w:rsidRPr="008A1D30">
        <w:rPr>
          <w:rFonts w:ascii="Times New Roman" w:hAnsi="Times New Roman" w:cs="Times New Roman"/>
          <w:i/>
          <w:sz w:val="24"/>
          <w:szCs w:val="24"/>
        </w:rPr>
        <w:t>Kryteria doboru sędziów i wykonywanie zawodu sędziego Trybunału Sprawiedliwości Unii Europejskiej</w:t>
      </w:r>
      <w:r w:rsidRPr="008A1D30">
        <w:rPr>
          <w:rFonts w:ascii="Times New Roman" w:hAnsi="Times New Roman" w:cs="Times New Roman"/>
          <w:sz w:val="24"/>
          <w:szCs w:val="24"/>
        </w:rPr>
        <w:t>, UKSW</w:t>
      </w:r>
    </w:p>
    <w:p w:rsidR="00404F62" w:rsidRPr="008A1D30" w:rsidRDefault="00404F62" w:rsidP="00404F62">
      <w:pPr>
        <w:pStyle w:val="NormalnyWeb"/>
        <w:numPr>
          <w:ilvl w:val="0"/>
          <w:numId w:val="1"/>
        </w:numPr>
        <w:spacing w:line="360" w:lineRule="auto"/>
        <w:jc w:val="both"/>
      </w:pPr>
      <w:r w:rsidRPr="008A1D30">
        <w:t xml:space="preserve">Jan </w:t>
      </w:r>
      <w:proofErr w:type="spellStart"/>
      <w:r w:rsidRPr="008A1D30">
        <w:t>Otłowski</w:t>
      </w:r>
      <w:proofErr w:type="spellEnd"/>
      <w:r w:rsidRPr="008A1D30">
        <w:t xml:space="preserve"> - </w:t>
      </w:r>
      <w:r w:rsidRPr="008A1D30">
        <w:rPr>
          <w:rStyle w:val="Uwydatnienie"/>
        </w:rPr>
        <w:t xml:space="preserve">Wykonywanie zawodu sędziego w Międzynarodowym Trybunale Karnym, </w:t>
      </w:r>
      <w:proofErr w:type="spellStart"/>
      <w:r w:rsidRPr="008A1D30">
        <w:rPr>
          <w:rStyle w:val="Uwydatnienie"/>
          <w:i w:val="0"/>
        </w:rPr>
        <w:t>AszWoj</w:t>
      </w:r>
      <w:proofErr w:type="spellEnd"/>
    </w:p>
    <w:p w:rsidR="007A0D24" w:rsidRPr="008A1D30" w:rsidRDefault="00E92315" w:rsidP="00404F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t xml:space="preserve">mgr lic. </w:t>
      </w:r>
      <w:r w:rsidR="007A0D24" w:rsidRPr="008A1D30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="00C82878" w:rsidRPr="008A1D30">
        <w:rPr>
          <w:rFonts w:ascii="Times New Roman" w:hAnsi="Times New Roman" w:cs="Times New Roman"/>
          <w:sz w:val="24"/>
          <w:szCs w:val="24"/>
        </w:rPr>
        <w:t>Łytkowska</w:t>
      </w:r>
      <w:proofErr w:type="spellEnd"/>
      <w:r w:rsidR="007A0D24" w:rsidRPr="008A1D30">
        <w:rPr>
          <w:rFonts w:ascii="Times New Roman" w:hAnsi="Times New Roman" w:cs="Times New Roman"/>
          <w:i/>
          <w:sz w:val="24"/>
          <w:szCs w:val="24"/>
        </w:rPr>
        <w:t xml:space="preserve">, Zadania adwokata kościelnego </w:t>
      </w:r>
      <w:r w:rsidRPr="008A1D30">
        <w:rPr>
          <w:rFonts w:ascii="Times New Roman" w:hAnsi="Times New Roman" w:cs="Times New Roman"/>
          <w:i/>
          <w:sz w:val="24"/>
          <w:szCs w:val="24"/>
        </w:rPr>
        <w:t>w kanonicznym procesie o nieważność małżeństwa,</w:t>
      </w:r>
      <w:r w:rsidRPr="008A1D30">
        <w:rPr>
          <w:rFonts w:ascii="Times New Roman" w:hAnsi="Times New Roman" w:cs="Times New Roman"/>
          <w:sz w:val="24"/>
          <w:szCs w:val="24"/>
        </w:rPr>
        <w:t xml:space="preserve"> </w:t>
      </w:r>
      <w:r w:rsidR="00404F62" w:rsidRPr="008A1D30">
        <w:rPr>
          <w:rFonts w:ascii="Times New Roman" w:hAnsi="Times New Roman" w:cs="Times New Roman"/>
          <w:sz w:val="24"/>
          <w:szCs w:val="24"/>
        </w:rPr>
        <w:t>KUL</w:t>
      </w:r>
    </w:p>
    <w:p w:rsidR="001D4C4D" w:rsidRPr="008A1D30" w:rsidRDefault="00E92315" w:rsidP="00404F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t xml:space="preserve">mgr lic. </w:t>
      </w:r>
      <w:r w:rsidR="00E0366F" w:rsidRPr="008A1D30">
        <w:rPr>
          <w:rFonts w:ascii="Times New Roman" w:hAnsi="Times New Roman" w:cs="Times New Roman"/>
          <w:sz w:val="24"/>
          <w:szCs w:val="24"/>
        </w:rPr>
        <w:t xml:space="preserve">Dagmara Rembowska, </w:t>
      </w:r>
      <w:r w:rsidR="001D4C4D" w:rsidRPr="008A1D30">
        <w:rPr>
          <w:rFonts w:ascii="Times New Roman" w:hAnsi="Times New Roman" w:cs="Times New Roman"/>
          <w:i/>
          <w:sz w:val="24"/>
          <w:szCs w:val="24"/>
        </w:rPr>
        <w:t>Udział świeckich w postepowaniach przed sądami kościelnymi</w:t>
      </w:r>
      <w:r w:rsidRPr="008A1D30">
        <w:rPr>
          <w:rFonts w:ascii="Times New Roman" w:hAnsi="Times New Roman" w:cs="Times New Roman"/>
          <w:sz w:val="24"/>
          <w:szCs w:val="24"/>
        </w:rPr>
        <w:t xml:space="preserve">, </w:t>
      </w:r>
      <w:r w:rsidR="00404F62" w:rsidRPr="008A1D30">
        <w:rPr>
          <w:rFonts w:ascii="Times New Roman" w:hAnsi="Times New Roman" w:cs="Times New Roman"/>
          <w:sz w:val="24"/>
          <w:szCs w:val="24"/>
        </w:rPr>
        <w:t>KUL</w:t>
      </w:r>
    </w:p>
    <w:p w:rsidR="006C7F76" w:rsidRPr="008A1D30" w:rsidRDefault="006C7F76" w:rsidP="006C7F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t xml:space="preserve">Julia Czerniak, </w:t>
      </w:r>
      <w:r w:rsidRPr="008A1D30">
        <w:rPr>
          <w:rFonts w:ascii="Times New Roman" w:hAnsi="Times New Roman" w:cs="Times New Roman"/>
          <w:i/>
          <w:sz w:val="24"/>
          <w:szCs w:val="24"/>
        </w:rPr>
        <w:t>Zasady wzajemnego uznawania kwalifikacji w UE</w:t>
      </w:r>
      <w:r w:rsidRPr="008A1D30">
        <w:rPr>
          <w:rFonts w:ascii="Times New Roman" w:hAnsi="Times New Roman" w:cs="Times New Roman"/>
          <w:sz w:val="24"/>
          <w:szCs w:val="24"/>
        </w:rPr>
        <w:t>, KUL</w:t>
      </w:r>
    </w:p>
    <w:p w:rsidR="006C7F76" w:rsidRPr="008A1D30" w:rsidRDefault="006C7F76" w:rsidP="006C7F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t xml:space="preserve">Klara Graboś, </w:t>
      </w:r>
      <w:r w:rsidRPr="008A1D30">
        <w:rPr>
          <w:rFonts w:ascii="Times New Roman" w:hAnsi="Times New Roman" w:cs="Times New Roman"/>
          <w:i/>
          <w:sz w:val="24"/>
          <w:szCs w:val="24"/>
        </w:rPr>
        <w:t>Swoboda wykonywania zawodu adwokata w UE</w:t>
      </w:r>
      <w:r w:rsidRPr="008A1D30">
        <w:rPr>
          <w:rFonts w:ascii="Times New Roman" w:hAnsi="Times New Roman" w:cs="Times New Roman"/>
          <w:sz w:val="24"/>
          <w:szCs w:val="24"/>
        </w:rPr>
        <w:t>, KUL</w:t>
      </w:r>
    </w:p>
    <w:p w:rsidR="00404F62" w:rsidRPr="008A1D30" w:rsidRDefault="007A0D24" w:rsidP="00404F62">
      <w:pPr>
        <w:pStyle w:val="NormalnyWeb"/>
        <w:numPr>
          <w:ilvl w:val="0"/>
          <w:numId w:val="1"/>
        </w:numPr>
        <w:spacing w:line="360" w:lineRule="auto"/>
        <w:jc w:val="both"/>
        <w:rPr>
          <w:rStyle w:val="Uwydatnienie"/>
          <w:i w:val="0"/>
          <w:iCs w:val="0"/>
        </w:rPr>
      </w:pPr>
      <w:r w:rsidRPr="008A1D30">
        <w:t xml:space="preserve">Dawid Grabarczyk - </w:t>
      </w:r>
      <w:r w:rsidRPr="008A1D30">
        <w:rPr>
          <w:rStyle w:val="Uwydatnienie"/>
        </w:rPr>
        <w:t>Świadczenie przez prawników zagranicznych pomocy prawnej w Rzeczypospolitej Polski</w:t>
      </w:r>
      <w:r w:rsidR="00E92315" w:rsidRPr="008A1D30">
        <w:rPr>
          <w:rStyle w:val="Uwydatnienie"/>
        </w:rPr>
        <w:t xml:space="preserve">, </w:t>
      </w:r>
      <w:proofErr w:type="spellStart"/>
      <w:r w:rsidR="00E92315" w:rsidRPr="008A1D30">
        <w:rPr>
          <w:rStyle w:val="Uwydatnienie"/>
          <w:i w:val="0"/>
        </w:rPr>
        <w:t>AszWoj</w:t>
      </w:r>
      <w:proofErr w:type="spellEnd"/>
    </w:p>
    <w:p w:rsidR="007A0D24" w:rsidRDefault="007A0D24" w:rsidP="00404F62">
      <w:pPr>
        <w:pStyle w:val="NormalnyWeb"/>
        <w:numPr>
          <w:ilvl w:val="0"/>
          <w:numId w:val="1"/>
        </w:numPr>
        <w:spacing w:line="360" w:lineRule="auto"/>
        <w:jc w:val="both"/>
      </w:pPr>
      <w:proofErr w:type="spellStart"/>
      <w:r w:rsidRPr="008A1D30">
        <w:t>Amir</w:t>
      </w:r>
      <w:proofErr w:type="spellEnd"/>
      <w:r w:rsidRPr="008A1D30">
        <w:t xml:space="preserve"> </w:t>
      </w:r>
      <w:proofErr w:type="spellStart"/>
      <w:r w:rsidRPr="008A1D30">
        <w:t>Asfandiar</w:t>
      </w:r>
      <w:proofErr w:type="spellEnd"/>
      <w:r w:rsidRPr="008A1D30">
        <w:t xml:space="preserve">, </w:t>
      </w:r>
      <w:r w:rsidRPr="008A1D30">
        <w:rPr>
          <w:i/>
        </w:rPr>
        <w:t>Studia prawnicze oraz przygotowanie do wykonywania zawodów prawniczych w Republice Federalnej Niemiec na podstawie Ustawy o wykształceniu prawników</w:t>
      </w:r>
      <w:r w:rsidR="00E92315" w:rsidRPr="008A1D30">
        <w:t xml:space="preserve">, </w:t>
      </w:r>
      <w:r w:rsidR="00404F62" w:rsidRPr="008A1D30">
        <w:t xml:space="preserve">Collegium im. </w:t>
      </w:r>
      <w:proofErr w:type="spellStart"/>
      <w:r w:rsidR="00404F62" w:rsidRPr="008A1D30">
        <w:t>Witelona</w:t>
      </w:r>
      <w:proofErr w:type="spellEnd"/>
      <w:r w:rsidR="00404F62" w:rsidRPr="008A1D30">
        <w:t xml:space="preserve"> w Legnicy</w:t>
      </w:r>
    </w:p>
    <w:p w:rsidR="00A70A9F" w:rsidRPr="008A1D30" w:rsidRDefault="00A70A9F" w:rsidP="00A70A9F">
      <w:pPr>
        <w:pStyle w:val="NormalnyWeb"/>
        <w:spacing w:line="360" w:lineRule="auto"/>
        <w:ind w:left="360"/>
        <w:jc w:val="both"/>
      </w:pPr>
      <w:r>
        <w:t>Dyskusja</w:t>
      </w:r>
    </w:p>
    <w:p w:rsidR="00A27258" w:rsidRPr="008A1D30" w:rsidRDefault="00A27258" w:rsidP="00404F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258" w:rsidRPr="008A1D30" w:rsidRDefault="00A27258" w:rsidP="00404F6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D30">
        <w:rPr>
          <w:rFonts w:ascii="Times New Roman" w:hAnsi="Times New Roman" w:cs="Times New Roman"/>
          <w:b/>
          <w:sz w:val="24"/>
          <w:szCs w:val="24"/>
        </w:rPr>
        <w:t>Organizatorzy:</w:t>
      </w:r>
    </w:p>
    <w:p w:rsidR="00A27258" w:rsidRPr="008A1D30" w:rsidRDefault="00A27258" w:rsidP="00404F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t>Dr Edyta Krzysztofik, Katedra Prawa Międzynarodowego i Prawa Unii Europejskiej, KUL</w:t>
      </w:r>
    </w:p>
    <w:p w:rsidR="00A27258" w:rsidRPr="008A1D30" w:rsidRDefault="00A27258" w:rsidP="00404F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t xml:space="preserve">Dr Magdalena Maksymiuk, </w:t>
      </w:r>
      <w:r w:rsidR="00E0366F" w:rsidRPr="008A1D30">
        <w:rPr>
          <w:rFonts w:ascii="Times New Roman" w:hAnsi="Times New Roman" w:cs="Times New Roman"/>
          <w:sz w:val="24"/>
          <w:szCs w:val="24"/>
        </w:rPr>
        <w:t>Katedra Prawa Konstytucyjnego Porównawczego i Współczesnych Systemów Politycznych</w:t>
      </w:r>
      <w:r w:rsidRPr="008A1D30">
        <w:rPr>
          <w:rFonts w:ascii="Times New Roman" w:hAnsi="Times New Roman" w:cs="Times New Roman"/>
          <w:sz w:val="24"/>
          <w:szCs w:val="24"/>
        </w:rPr>
        <w:t xml:space="preserve">, UKSW </w:t>
      </w:r>
    </w:p>
    <w:p w:rsidR="00404F62" w:rsidRPr="008A1D30" w:rsidRDefault="00404F62" w:rsidP="00404F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t xml:space="preserve">Ks. Dr hab. Krzysztof Mikołajczuk, prof. KUL, </w:t>
      </w:r>
      <w:r w:rsidR="0057287B" w:rsidRPr="008A1D30">
        <w:rPr>
          <w:rFonts w:ascii="Times New Roman" w:hAnsi="Times New Roman"/>
          <w:sz w:val="24"/>
          <w:szCs w:val="24"/>
        </w:rPr>
        <w:t>Katedra Kościelnego Prawa Procesowego, Małżeńskiego i Karnego oraz Katolickich Kościołów Wschodnich</w:t>
      </w:r>
      <w:r w:rsidRPr="008A1D30">
        <w:rPr>
          <w:rFonts w:ascii="Times New Roman" w:hAnsi="Times New Roman" w:cs="Times New Roman"/>
          <w:sz w:val="24"/>
          <w:szCs w:val="24"/>
        </w:rPr>
        <w:t>, KUL</w:t>
      </w:r>
    </w:p>
    <w:p w:rsidR="00A27258" w:rsidRPr="008A1D30" w:rsidRDefault="00A27258" w:rsidP="00404F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lastRenderedPageBreak/>
        <w:t>Mg</w:t>
      </w:r>
      <w:r w:rsidR="00463353" w:rsidRPr="008A1D30">
        <w:rPr>
          <w:rFonts w:ascii="Times New Roman" w:hAnsi="Times New Roman" w:cs="Times New Roman"/>
          <w:sz w:val="24"/>
          <w:szCs w:val="24"/>
        </w:rPr>
        <w:t>r</w:t>
      </w:r>
      <w:r w:rsidRPr="008A1D30">
        <w:rPr>
          <w:rFonts w:ascii="Times New Roman" w:hAnsi="Times New Roman" w:cs="Times New Roman"/>
          <w:sz w:val="24"/>
          <w:szCs w:val="24"/>
        </w:rPr>
        <w:t xml:space="preserve"> Dagmara Rembowska, </w:t>
      </w:r>
      <w:r w:rsidR="0057287B" w:rsidRPr="008A1D30">
        <w:rPr>
          <w:rFonts w:ascii="Times New Roman" w:hAnsi="Times New Roman"/>
          <w:sz w:val="24"/>
          <w:szCs w:val="24"/>
        </w:rPr>
        <w:t>Katedra Kościelnego Prawa Procesowego, Małżeńskiego i Karnego oraz Katolickich Kościołów Wschodnich</w:t>
      </w:r>
      <w:r w:rsidRPr="008A1D30">
        <w:rPr>
          <w:rFonts w:ascii="Times New Roman" w:hAnsi="Times New Roman" w:cs="Times New Roman"/>
          <w:sz w:val="24"/>
          <w:szCs w:val="24"/>
        </w:rPr>
        <w:t>, KUL</w:t>
      </w:r>
    </w:p>
    <w:p w:rsidR="00E0366F" w:rsidRPr="008A1D30" w:rsidRDefault="00E0366F" w:rsidP="00404F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t xml:space="preserve">Mgr Katarzyna </w:t>
      </w:r>
      <w:proofErr w:type="spellStart"/>
      <w:r w:rsidR="0057287B" w:rsidRPr="008A1D30">
        <w:rPr>
          <w:rFonts w:ascii="Times New Roman" w:hAnsi="Times New Roman" w:cs="Times New Roman"/>
          <w:sz w:val="24"/>
          <w:szCs w:val="24"/>
        </w:rPr>
        <w:t>Łytkowska</w:t>
      </w:r>
      <w:proofErr w:type="spellEnd"/>
      <w:r w:rsidRPr="008A1D30">
        <w:rPr>
          <w:rFonts w:ascii="Times New Roman" w:hAnsi="Times New Roman" w:cs="Times New Roman"/>
          <w:sz w:val="24"/>
          <w:szCs w:val="24"/>
        </w:rPr>
        <w:t xml:space="preserve">, </w:t>
      </w:r>
      <w:r w:rsidR="0057287B" w:rsidRPr="008A1D30">
        <w:rPr>
          <w:rFonts w:ascii="Times New Roman" w:hAnsi="Times New Roman"/>
          <w:sz w:val="24"/>
          <w:szCs w:val="24"/>
        </w:rPr>
        <w:t>Katedra Kościelnego Prawa Procesowego, Małżeńskiego i Karnego oraz Katolickich Kościołów Wschodnich</w:t>
      </w:r>
      <w:r w:rsidRPr="008A1D30">
        <w:rPr>
          <w:rFonts w:ascii="Times New Roman" w:hAnsi="Times New Roman" w:cs="Times New Roman"/>
          <w:sz w:val="24"/>
          <w:szCs w:val="24"/>
        </w:rPr>
        <w:t>, KUL</w:t>
      </w:r>
    </w:p>
    <w:p w:rsidR="000F65AC" w:rsidRDefault="000F65AC" w:rsidP="00404F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0F1" w:rsidRPr="00A360F1" w:rsidRDefault="00A360F1" w:rsidP="00404F6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0F1">
        <w:rPr>
          <w:rFonts w:ascii="Times New Roman" w:hAnsi="Times New Roman" w:cs="Times New Roman"/>
          <w:b/>
          <w:sz w:val="24"/>
          <w:szCs w:val="24"/>
        </w:rPr>
        <w:t>Publikacja:</w:t>
      </w:r>
    </w:p>
    <w:p w:rsidR="00A360F1" w:rsidRPr="00A360F1" w:rsidRDefault="00A360F1" w:rsidP="00404F6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0F1">
        <w:rPr>
          <w:rFonts w:ascii="Times New Roman" w:hAnsi="Times New Roman" w:cs="Times New Roman"/>
          <w:sz w:val="24"/>
          <w:szCs w:val="24"/>
        </w:rPr>
        <w:t xml:space="preserve">Wygłoszone referaty mogą zostać opublikowane w </w:t>
      </w:r>
      <w:proofErr w:type="spellStart"/>
      <w:r w:rsidRPr="00A360F1">
        <w:rPr>
          <w:rFonts w:ascii="Times New Roman" w:hAnsi="Times New Roman" w:cs="Times New Roman"/>
          <w:b/>
          <w:i/>
          <w:iCs/>
          <w:sz w:val="24"/>
          <w:szCs w:val="24"/>
        </w:rPr>
        <w:t>Deutsch-Polnische</w:t>
      </w:r>
      <w:proofErr w:type="spellEnd"/>
      <w:r w:rsidRPr="00A360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360F1">
        <w:rPr>
          <w:rFonts w:ascii="Times New Roman" w:hAnsi="Times New Roman" w:cs="Times New Roman"/>
          <w:b/>
          <w:i/>
          <w:iCs/>
          <w:sz w:val="24"/>
          <w:szCs w:val="24"/>
        </w:rPr>
        <w:t>Juristen-Zeitschrift</w:t>
      </w:r>
      <w:proofErr w:type="spellEnd"/>
      <w:r w:rsidRPr="00A360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360F1">
        <w:rPr>
          <w:rFonts w:ascii="Times New Roman" w:hAnsi="Times New Roman" w:cs="Times New Roman"/>
          <w:b/>
          <w:iCs/>
          <w:sz w:val="24"/>
          <w:szCs w:val="24"/>
        </w:rPr>
        <w:t xml:space="preserve">(Niemiecko-Polskie </w:t>
      </w:r>
      <w:r w:rsidRPr="00A360F1">
        <w:rPr>
          <w:rFonts w:ascii="Times New Roman" w:hAnsi="Times New Roman" w:cs="Times New Roman"/>
          <w:b/>
          <w:sz w:val="24"/>
          <w:szCs w:val="24"/>
        </w:rPr>
        <w:t>Stowarzyszenie Prawników w Berlinie).</w:t>
      </w:r>
    </w:p>
    <w:p w:rsidR="00A360F1" w:rsidRPr="00A360F1" w:rsidRDefault="00A360F1" w:rsidP="00404F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0F1">
        <w:rPr>
          <w:rFonts w:ascii="Times New Roman" w:hAnsi="Times New Roman" w:cs="Times New Roman"/>
          <w:sz w:val="24"/>
          <w:szCs w:val="24"/>
        </w:rPr>
        <w:t>Wymogi redakcyjne:</w:t>
      </w:r>
    </w:p>
    <w:p w:rsidR="00A360F1" w:rsidRDefault="00A360F1" w:rsidP="00A360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60F1">
        <w:rPr>
          <w:rFonts w:ascii="Times New Roman" w:hAnsi="Times New Roman" w:cs="Times New Roman"/>
          <w:sz w:val="24"/>
          <w:szCs w:val="24"/>
        </w:rPr>
        <w:t>- tekst w Times New Roman 12 pkt,</w:t>
      </w:r>
      <w:r w:rsidRPr="00A360F1">
        <w:rPr>
          <w:rFonts w:ascii="Times New Roman" w:hAnsi="Times New Roman" w:cs="Times New Roman"/>
          <w:sz w:val="24"/>
          <w:szCs w:val="24"/>
        </w:rPr>
        <w:br/>
        <w:t>- przypisy w Times New Roman 10 pkt,</w:t>
      </w:r>
      <w:r w:rsidRPr="00A360F1">
        <w:rPr>
          <w:rFonts w:ascii="Times New Roman" w:hAnsi="Times New Roman" w:cs="Times New Roman"/>
          <w:sz w:val="24"/>
          <w:szCs w:val="24"/>
        </w:rPr>
        <w:br/>
        <w:t>- streszczenie i słowa kluczowe w języku polskim i angielskim albo niemieckim.</w:t>
      </w:r>
      <w:r w:rsidRPr="00A360F1">
        <w:rPr>
          <w:rFonts w:ascii="Times New Roman" w:hAnsi="Times New Roman" w:cs="Times New Roman"/>
          <w:sz w:val="24"/>
          <w:szCs w:val="24"/>
        </w:rPr>
        <w:br/>
        <w:t>- Jedno zdanie o autorze - może być z podaniem afiliacji - ale koniecznie musi być adres mailowy, pod którym potencjalny czytelnik może skontaktować się z autorem.</w:t>
      </w:r>
      <w:r w:rsidRPr="00A360F1">
        <w:rPr>
          <w:rFonts w:ascii="Times New Roman" w:hAnsi="Times New Roman" w:cs="Times New Roman"/>
          <w:sz w:val="24"/>
          <w:szCs w:val="24"/>
        </w:rPr>
        <w:br/>
        <w:t xml:space="preserve">- do 15 tys. </w:t>
      </w:r>
      <w:r w:rsidR="004154ED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Pr="00A360F1">
        <w:rPr>
          <w:rFonts w:ascii="Times New Roman" w:hAnsi="Times New Roman" w:cs="Times New Roman"/>
          <w:sz w:val="24"/>
          <w:szCs w:val="24"/>
        </w:rPr>
        <w:t>naków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60F1" w:rsidRPr="00A360F1" w:rsidRDefault="00A360F1" w:rsidP="00A360F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odniesieniu do tekstów studentów wymagana jest pozytywna ocena promotora.</w:t>
      </w:r>
    </w:p>
    <w:sectPr w:rsidR="00A360F1" w:rsidRPr="00A36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D44D3"/>
    <w:multiLevelType w:val="hybridMultilevel"/>
    <w:tmpl w:val="F294D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D171F"/>
    <w:multiLevelType w:val="hybridMultilevel"/>
    <w:tmpl w:val="8800C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AC"/>
    <w:rsid w:val="00081C75"/>
    <w:rsid w:val="000F65AC"/>
    <w:rsid w:val="001739D9"/>
    <w:rsid w:val="001D4C4D"/>
    <w:rsid w:val="002F68F4"/>
    <w:rsid w:val="00404F62"/>
    <w:rsid w:val="004154ED"/>
    <w:rsid w:val="00463353"/>
    <w:rsid w:val="00540F71"/>
    <w:rsid w:val="0057287B"/>
    <w:rsid w:val="005E5B28"/>
    <w:rsid w:val="006C7F76"/>
    <w:rsid w:val="007A0D24"/>
    <w:rsid w:val="008331FB"/>
    <w:rsid w:val="008A1D30"/>
    <w:rsid w:val="009613BC"/>
    <w:rsid w:val="00A27258"/>
    <w:rsid w:val="00A360F1"/>
    <w:rsid w:val="00A70A9F"/>
    <w:rsid w:val="00C82878"/>
    <w:rsid w:val="00CF0FA0"/>
    <w:rsid w:val="00E0366F"/>
    <w:rsid w:val="00E9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5E6C"/>
  <w15:chartTrackingRefBased/>
  <w15:docId w15:val="{9A1DECED-BC28-4DB3-A26E-2E5A5B8E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27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5A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272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A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A0D24"/>
    <w:rPr>
      <w:i/>
      <w:iCs/>
    </w:rPr>
  </w:style>
  <w:style w:type="character" w:customStyle="1" w:styleId="gl9hy">
    <w:name w:val="gl9hy"/>
    <w:basedOn w:val="Domylnaczcionkaakapitu"/>
    <w:rsid w:val="00404F62"/>
  </w:style>
  <w:style w:type="character" w:styleId="Hipercze">
    <w:name w:val="Hyperlink"/>
    <w:basedOn w:val="Domylnaczcionkaakapitu"/>
    <w:uiPriority w:val="99"/>
    <w:semiHidden/>
    <w:unhideWhenUsed/>
    <w:rsid w:val="00404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firefox-b-d&amp;sxsrf=AJOqlzVAGxqnJKhgjf_Ry9Bsf-DCpWUMaA:1678452934637&amp;q=dr+hab.+Ewa+Tuora-Schwierskott&amp;sa=X&amp;ved=2ahUKEwilv8O3tNH9AhWUlMMKHTF4CYQQ7xYoAHoECAUQAQ" TargetMode="External"/><Relationship Id="rId5" Type="http://schemas.openxmlformats.org/officeDocument/2006/relationships/hyperlink" Target="https://meet.google.com/vpt-eiqm-a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Krzysztofik</dc:creator>
  <cp:keywords/>
  <dc:description/>
  <cp:lastModifiedBy>Edyta Krzysztofik</cp:lastModifiedBy>
  <cp:revision>7</cp:revision>
  <dcterms:created xsi:type="dcterms:W3CDTF">2023-03-17T16:39:00Z</dcterms:created>
  <dcterms:modified xsi:type="dcterms:W3CDTF">2023-03-20T18:51:00Z</dcterms:modified>
</cp:coreProperties>
</file>