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C122E" w14:textId="77777777" w:rsidR="006C4217" w:rsidRPr="008C3DE7" w:rsidRDefault="006C4217" w:rsidP="006C4217">
      <w:pPr>
        <w:jc w:val="center"/>
        <w:rPr>
          <w:rFonts w:eastAsia="Hiragino Kaku Gothic Std W8" w:cstheme="minorHAnsi"/>
          <w:b/>
          <w:bCs/>
          <w:smallCaps/>
          <w:color w:val="000000" w:themeColor="text1"/>
          <w:spacing w:val="40"/>
          <w:sz w:val="24"/>
          <w:szCs w:val="24"/>
        </w:rPr>
      </w:pPr>
      <w:r w:rsidRPr="008C3DE7">
        <w:rPr>
          <w:rFonts w:eastAsia="Hiragino Kaku Gothic Std W8" w:cstheme="minorHAnsi"/>
          <w:b/>
          <w:bCs/>
          <w:smallCaps/>
          <w:color w:val="000000" w:themeColor="text1"/>
          <w:spacing w:val="40"/>
          <w:sz w:val="24"/>
          <w:szCs w:val="24"/>
        </w:rPr>
        <w:t>Wydział Prawa Kanonicznego</w:t>
      </w:r>
    </w:p>
    <w:p w14:paraId="20826254" w14:textId="77777777" w:rsidR="006C4217" w:rsidRPr="008C3DE7" w:rsidRDefault="006C4217" w:rsidP="006C4217">
      <w:pPr>
        <w:jc w:val="center"/>
        <w:rPr>
          <w:rFonts w:eastAsia="Hiragino Kaku Gothic Std W8" w:cstheme="minorHAnsi"/>
          <w:sz w:val="24"/>
          <w:szCs w:val="24"/>
        </w:rPr>
      </w:pPr>
      <w:r w:rsidRPr="008C3DE7">
        <w:rPr>
          <w:rFonts w:eastAsia="Hiragino Kaku Gothic Std W8" w:cstheme="minorHAnsi"/>
          <w:sz w:val="24"/>
          <w:szCs w:val="24"/>
        </w:rPr>
        <w:t>Uniwersytet Kardyna</w:t>
      </w:r>
      <w:r w:rsidRPr="008C3DE7">
        <w:rPr>
          <w:rFonts w:eastAsia="Calibri" w:cstheme="minorHAnsi"/>
          <w:sz w:val="24"/>
          <w:szCs w:val="24"/>
        </w:rPr>
        <w:t>ł</w:t>
      </w:r>
      <w:r w:rsidRPr="008C3DE7">
        <w:rPr>
          <w:rFonts w:eastAsia="Hiragino Kaku Gothic Std W8" w:cstheme="minorHAnsi"/>
          <w:sz w:val="24"/>
          <w:szCs w:val="24"/>
        </w:rPr>
        <w:t>a Stefana Wyszy</w:t>
      </w:r>
      <w:r w:rsidRPr="008C3DE7">
        <w:rPr>
          <w:rFonts w:eastAsia="Calibri" w:cstheme="minorHAnsi"/>
          <w:sz w:val="24"/>
          <w:szCs w:val="24"/>
        </w:rPr>
        <w:t>ń</w:t>
      </w:r>
      <w:r w:rsidRPr="008C3DE7">
        <w:rPr>
          <w:rFonts w:eastAsia="Hiragino Kaku Gothic Std W8" w:cstheme="minorHAnsi"/>
          <w:sz w:val="24"/>
          <w:szCs w:val="24"/>
        </w:rPr>
        <w:t>skiego w Warszawie</w:t>
      </w:r>
    </w:p>
    <w:p w14:paraId="4502EE68" w14:textId="77777777" w:rsidR="006C4217" w:rsidRPr="008C3DE7" w:rsidRDefault="006C4217" w:rsidP="006C4217">
      <w:pPr>
        <w:jc w:val="center"/>
        <w:rPr>
          <w:rFonts w:eastAsia="Hiragino Kaku Gothic Std W8" w:cstheme="minorHAnsi"/>
          <w:sz w:val="24"/>
          <w:szCs w:val="24"/>
        </w:rPr>
      </w:pPr>
    </w:p>
    <w:p w14:paraId="1C80E6F9" w14:textId="77777777" w:rsidR="006C4217" w:rsidRPr="008C3DE7" w:rsidRDefault="006C4217" w:rsidP="006C4217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8C3DE7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Program Międzynarodowej Konferencji Naukowej pt.</w:t>
      </w:r>
      <w:r w:rsidRPr="008C3DE7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br/>
      </w:r>
      <w:r w:rsidRPr="008C3DE7">
        <w:rPr>
          <w:rFonts w:cstheme="minorHAnsi"/>
          <w:b/>
          <w:sz w:val="24"/>
          <w:szCs w:val="24"/>
        </w:rPr>
        <w:t xml:space="preserve">„WSPÓŁCZESNE WYZWANIA ŻYCIA KONSEKROWANEGO. </w:t>
      </w:r>
      <w:r w:rsidRPr="008C3DE7">
        <w:rPr>
          <w:rFonts w:cstheme="minorHAnsi"/>
          <w:b/>
          <w:sz w:val="24"/>
          <w:szCs w:val="24"/>
        </w:rPr>
        <w:br/>
        <w:t>PERSPEKTYWA KANONICZNO-TEOLOGICZNA”</w:t>
      </w:r>
    </w:p>
    <w:p w14:paraId="1829941C" w14:textId="77777777" w:rsidR="006C4217" w:rsidRPr="008C3DE7" w:rsidRDefault="006C4217" w:rsidP="006C4217">
      <w:pPr>
        <w:spacing w:line="360" w:lineRule="auto"/>
        <w:contextualSpacing/>
        <w:jc w:val="center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8C3DE7">
        <w:rPr>
          <w:rFonts w:cstheme="minorHAnsi"/>
          <w:b/>
          <w:sz w:val="24"/>
          <w:szCs w:val="24"/>
        </w:rPr>
        <w:t>21 PAŹDZIERNIKA 2020 roku</w:t>
      </w:r>
      <w:r w:rsidRPr="008C3DE7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</w:t>
      </w:r>
    </w:p>
    <w:p w14:paraId="0E23ABC0" w14:textId="77777777" w:rsidR="006C4217" w:rsidRPr="008C3DE7" w:rsidRDefault="006C4217" w:rsidP="006C4217">
      <w:pPr>
        <w:spacing w:line="360" w:lineRule="auto"/>
        <w:contextualSpacing/>
        <w:jc w:val="center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8C3DE7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/W FORMIE ZDALNEJ/</w:t>
      </w:r>
    </w:p>
    <w:p w14:paraId="0980935C" w14:textId="77777777" w:rsidR="006C4217" w:rsidRPr="008C3DE7" w:rsidRDefault="006C4217" w:rsidP="006C4217">
      <w:pPr>
        <w:spacing w:line="360" w:lineRule="auto"/>
        <w:contextualSpacing/>
        <w:jc w:val="center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</w:p>
    <w:p w14:paraId="24A1E326" w14:textId="77777777" w:rsidR="006C4217" w:rsidRPr="008C3DE7" w:rsidRDefault="006C4217" w:rsidP="006C4217">
      <w:pPr>
        <w:spacing w:line="360" w:lineRule="auto"/>
        <w:contextualSpacing/>
        <w:jc w:val="center"/>
        <w:rPr>
          <w:rFonts w:eastAsia="Times New Roman" w:cstheme="minorHAnsi"/>
          <w:bCs/>
          <w:i/>
          <w:color w:val="000000" w:themeColor="text1"/>
          <w:sz w:val="24"/>
          <w:szCs w:val="24"/>
          <w:lang w:eastAsia="pl-PL"/>
        </w:rPr>
      </w:pPr>
    </w:p>
    <w:p w14:paraId="71940184" w14:textId="77777777" w:rsidR="006C4217" w:rsidRPr="008C3DE7" w:rsidRDefault="006C4217" w:rsidP="006C4217">
      <w:pPr>
        <w:spacing w:line="360" w:lineRule="auto"/>
        <w:contextualSpacing/>
        <w:jc w:val="center"/>
        <w:rPr>
          <w:rFonts w:eastAsia="Times New Roman" w:cstheme="minorHAnsi"/>
          <w:bCs/>
          <w:i/>
          <w:color w:val="000000" w:themeColor="text1"/>
          <w:sz w:val="24"/>
          <w:szCs w:val="24"/>
          <w:lang w:eastAsia="pl-PL"/>
        </w:rPr>
      </w:pPr>
    </w:p>
    <w:p w14:paraId="560B278D" w14:textId="77777777" w:rsidR="006C4217" w:rsidRPr="008C3DE7" w:rsidRDefault="006C4217" w:rsidP="006C4217">
      <w:pPr>
        <w:spacing w:line="360" w:lineRule="auto"/>
        <w:contextualSpacing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C3DE7">
        <w:rPr>
          <w:rFonts w:eastAsia="Times New Roman" w:cstheme="minorHAnsi"/>
          <w:bCs/>
          <w:sz w:val="24"/>
          <w:szCs w:val="24"/>
          <w:lang w:eastAsia="pl-PL"/>
        </w:rPr>
        <w:t>9.30 –</w:t>
      </w:r>
      <w:r w:rsidRPr="008C3DE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Rozpoczęcie Konferencji</w:t>
      </w:r>
    </w:p>
    <w:p w14:paraId="04F93D25" w14:textId="77777777" w:rsidR="006C4217" w:rsidRPr="008C3DE7" w:rsidRDefault="006C4217" w:rsidP="006C4217">
      <w:pPr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8C3DE7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9.45 – 10.15</w:t>
      </w:r>
      <w:r w:rsidRPr="008C3DE7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8C3DE7">
        <w:rPr>
          <w:rFonts w:cstheme="minorHAnsi"/>
          <w:b/>
          <w:sz w:val="24"/>
          <w:szCs w:val="24"/>
        </w:rPr>
        <w:t>o. dr Gabriel Bartoszewski OFM Cap.</w:t>
      </w:r>
    </w:p>
    <w:p w14:paraId="68AB5DA6" w14:textId="77777777" w:rsidR="006C4217" w:rsidRPr="008C3DE7" w:rsidRDefault="006C4217" w:rsidP="006C4217">
      <w:pPr>
        <w:spacing w:after="360"/>
        <w:contextualSpacing/>
        <w:jc w:val="both"/>
        <w:rPr>
          <w:rFonts w:cstheme="minorHAnsi"/>
          <w:sz w:val="24"/>
          <w:szCs w:val="24"/>
        </w:rPr>
      </w:pPr>
      <w:r w:rsidRPr="008C3DE7">
        <w:rPr>
          <w:rFonts w:cstheme="minorHAnsi"/>
          <w:i/>
          <w:sz w:val="24"/>
          <w:szCs w:val="24"/>
        </w:rPr>
        <w:t>Sługa Boży Stefan Kardynał Wyszyński dobroczyńca instytutów życia konsekrowanego i stowarzyszeń życia apostolskiego</w:t>
      </w:r>
    </w:p>
    <w:p w14:paraId="1134A5C4" w14:textId="77777777" w:rsidR="006C4217" w:rsidRPr="008C3DE7" w:rsidRDefault="006C4217" w:rsidP="006C4217">
      <w:pPr>
        <w:spacing w:after="360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2BC7F85E" w14:textId="77777777" w:rsidR="006C4217" w:rsidRPr="008C3DE7" w:rsidRDefault="006C4217" w:rsidP="006C4217">
      <w:pPr>
        <w:spacing w:after="120"/>
        <w:contextualSpacing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8C3DE7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10.15 – 10.45</w:t>
      </w:r>
      <w:r w:rsidRPr="008C3DE7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8C3DE7">
        <w:rPr>
          <w:rFonts w:cstheme="minorHAnsi"/>
          <w:b/>
          <w:sz w:val="24"/>
          <w:szCs w:val="24"/>
        </w:rPr>
        <w:t>s. dr hab. Agata Mirek CMN, prof. ucz.</w:t>
      </w:r>
    </w:p>
    <w:p w14:paraId="318FEF6A" w14:textId="77777777" w:rsidR="006C4217" w:rsidRPr="008C3DE7" w:rsidRDefault="006C4217" w:rsidP="006C4217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8C3DE7">
        <w:rPr>
          <w:rFonts w:cstheme="minorHAnsi"/>
          <w:i/>
          <w:sz w:val="24"/>
          <w:szCs w:val="24"/>
        </w:rPr>
        <w:t>Teraźniejszość i przyszłość życia konsekrowanego w Polsce</w:t>
      </w:r>
    </w:p>
    <w:p w14:paraId="79E070FF" w14:textId="77777777" w:rsidR="006C4217" w:rsidRPr="008C3DE7" w:rsidRDefault="006C4217" w:rsidP="006C4217">
      <w:pPr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325BEF62" w14:textId="77777777" w:rsidR="006C4217" w:rsidRPr="008C3DE7" w:rsidRDefault="006C4217" w:rsidP="006C4217">
      <w:pPr>
        <w:spacing w:after="0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8C3DE7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10.45 – 11.15</w:t>
      </w:r>
      <w:r w:rsidRPr="008C3DE7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8C3DE7">
        <w:rPr>
          <w:rFonts w:cstheme="minorHAnsi"/>
          <w:b/>
          <w:sz w:val="24"/>
          <w:szCs w:val="24"/>
        </w:rPr>
        <w:t xml:space="preserve">o. dr Marek </w:t>
      </w:r>
      <w:proofErr w:type="spellStart"/>
      <w:r w:rsidRPr="008C3DE7">
        <w:rPr>
          <w:rFonts w:cstheme="minorHAnsi"/>
          <w:b/>
          <w:sz w:val="24"/>
          <w:szCs w:val="24"/>
        </w:rPr>
        <w:t>Kotyński</w:t>
      </w:r>
      <w:proofErr w:type="spellEnd"/>
      <w:r w:rsidRPr="008C3DE7">
        <w:rPr>
          <w:rFonts w:cstheme="minorHAnsi"/>
          <w:b/>
          <w:sz w:val="24"/>
          <w:szCs w:val="24"/>
        </w:rPr>
        <w:t xml:space="preserve"> </w:t>
      </w:r>
      <w:proofErr w:type="spellStart"/>
      <w:r w:rsidRPr="008C3DE7">
        <w:rPr>
          <w:rFonts w:cstheme="minorHAnsi"/>
          <w:b/>
          <w:sz w:val="24"/>
          <w:szCs w:val="24"/>
        </w:rPr>
        <w:t>CSsR</w:t>
      </w:r>
      <w:proofErr w:type="spellEnd"/>
    </w:p>
    <w:p w14:paraId="0BFB491D" w14:textId="77777777" w:rsidR="006C4217" w:rsidRPr="008C3DE7" w:rsidRDefault="006C4217" w:rsidP="006C4217">
      <w:pPr>
        <w:spacing w:after="0"/>
        <w:contextualSpacing/>
        <w:jc w:val="both"/>
        <w:rPr>
          <w:rFonts w:cstheme="minorHAnsi"/>
          <w:sz w:val="24"/>
          <w:szCs w:val="24"/>
        </w:rPr>
      </w:pPr>
      <w:r w:rsidRPr="008C3DE7">
        <w:rPr>
          <w:rFonts w:cstheme="minorHAnsi"/>
          <w:i/>
          <w:sz w:val="24"/>
          <w:szCs w:val="24"/>
        </w:rPr>
        <w:t xml:space="preserve">Trudności życia braterskiego we wspólnocie zakonnej. </w:t>
      </w:r>
      <w:r w:rsidRPr="008C3DE7">
        <w:rPr>
          <w:rFonts w:cstheme="minorHAnsi"/>
          <w:bCs/>
          <w:i/>
          <w:sz w:val="24"/>
          <w:szCs w:val="24"/>
        </w:rPr>
        <w:t>Spojrzenie teologa duchowości</w:t>
      </w:r>
    </w:p>
    <w:p w14:paraId="42308E17" w14:textId="77777777" w:rsidR="006C4217" w:rsidRPr="008C3DE7" w:rsidRDefault="006C4217" w:rsidP="006C4217">
      <w:pPr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5BC7D6CE" w14:textId="77777777" w:rsidR="006C4217" w:rsidRPr="008C3DE7" w:rsidRDefault="006C4217" w:rsidP="006C4217">
      <w:pPr>
        <w:contextualSpacing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8C3DE7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11.15 – 11.45</w:t>
      </w:r>
      <w:r w:rsidRPr="008C3DE7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8C3DE7">
        <w:rPr>
          <w:rFonts w:cstheme="minorHAnsi"/>
          <w:b/>
          <w:sz w:val="24"/>
          <w:szCs w:val="24"/>
        </w:rPr>
        <w:t xml:space="preserve">o. prof. Andrzej </w:t>
      </w:r>
      <w:proofErr w:type="spellStart"/>
      <w:r w:rsidRPr="008C3DE7">
        <w:rPr>
          <w:rFonts w:cstheme="minorHAnsi"/>
          <w:b/>
          <w:sz w:val="24"/>
          <w:szCs w:val="24"/>
        </w:rPr>
        <w:t>Wodka</w:t>
      </w:r>
      <w:proofErr w:type="spellEnd"/>
      <w:r w:rsidRPr="008C3DE7">
        <w:rPr>
          <w:rFonts w:cstheme="minorHAnsi"/>
          <w:b/>
          <w:sz w:val="24"/>
          <w:szCs w:val="24"/>
        </w:rPr>
        <w:t xml:space="preserve"> </w:t>
      </w:r>
      <w:proofErr w:type="spellStart"/>
      <w:r w:rsidRPr="008C3DE7">
        <w:rPr>
          <w:rFonts w:cstheme="minorHAnsi"/>
          <w:b/>
          <w:sz w:val="24"/>
          <w:szCs w:val="24"/>
        </w:rPr>
        <w:t>CSsR</w:t>
      </w:r>
      <w:proofErr w:type="spellEnd"/>
    </w:p>
    <w:p w14:paraId="1C887D7F" w14:textId="77777777" w:rsidR="006C4217" w:rsidRPr="008C3DE7" w:rsidRDefault="006C4217" w:rsidP="006C4217">
      <w:pPr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8C3DE7">
        <w:rPr>
          <w:rFonts w:cstheme="minorHAnsi"/>
          <w:i/>
          <w:sz w:val="24"/>
          <w:szCs w:val="24"/>
        </w:rPr>
        <w:t>Jaka formacja na współczesne czasy? Jak i do czego przygotowywać w życiu konsekrowanym?</w:t>
      </w:r>
    </w:p>
    <w:p w14:paraId="3B4330C0" w14:textId="77777777" w:rsidR="006C4217" w:rsidRPr="008C3DE7" w:rsidRDefault="006C4217" w:rsidP="006C4217">
      <w:pPr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1BB217C2" w14:textId="77777777" w:rsidR="006C4217" w:rsidRPr="008C3DE7" w:rsidRDefault="006C4217" w:rsidP="006C4217">
      <w:pPr>
        <w:contextualSpacing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8C3DE7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11.45 – 12.15</w:t>
      </w:r>
      <w:r w:rsidRPr="008C3DE7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8C3DE7">
        <w:rPr>
          <w:rFonts w:cstheme="minorHAnsi"/>
          <w:b/>
          <w:sz w:val="24"/>
          <w:szCs w:val="24"/>
        </w:rPr>
        <w:t xml:space="preserve">ks. prof. dr hab. </w:t>
      </w:r>
      <w:proofErr w:type="spellStart"/>
      <w:r w:rsidRPr="008C3DE7">
        <w:rPr>
          <w:rFonts w:cstheme="minorHAnsi"/>
          <w:b/>
          <w:sz w:val="24"/>
          <w:szCs w:val="24"/>
        </w:rPr>
        <w:t>Jesu</w:t>
      </w:r>
      <w:proofErr w:type="spellEnd"/>
      <w:r w:rsidRPr="008C3DE7">
        <w:rPr>
          <w:rFonts w:cstheme="minorHAnsi"/>
          <w:b/>
          <w:sz w:val="24"/>
          <w:szCs w:val="24"/>
        </w:rPr>
        <w:t xml:space="preserve"> </w:t>
      </w:r>
      <w:proofErr w:type="spellStart"/>
      <w:r w:rsidRPr="008C3DE7">
        <w:rPr>
          <w:rFonts w:cstheme="minorHAnsi"/>
          <w:b/>
          <w:sz w:val="24"/>
          <w:szCs w:val="24"/>
        </w:rPr>
        <w:t>Pudumai</w:t>
      </w:r>
      <w:proofErr w:type="spellEnd"/>
      <w:r w:rsidRPr="008C3DE7">
        <w:rPr>
          <w:rFonts w:cstheme="minorHAnsi"/>
          <w:b/>
          <w:sz w:val="24"/>
          <w:szCs w:val="24"/>
        </w:rPr>
        <w:t xml:space="preserve"> </w:t>
      </w:r>
      <w:proofErr w:type="spellStart"/>
      <w:r w:rsidRPr="008C3DE7">
        <w:rPr>
          <w:rFonts w:cstheme="minorHAnsi"/>
          <w:b/>
          <w:sz w:val="24"/>
          <w:szCs w:val="24"/>
        </w:rPr>
        <w:t>Doss</w:t>
      </w:r>
      <w:proofErr w:type="spellEnd"/>
      <w:r w:rsidRPr="008C3DE7">
        <w:rPr>
          <w:rFonts w:cstheme="minorHAnsi"/>
          <w:b/>
          <w:sz w:val="24"/>
          <w:szCs w:val="24"/>
        </w:rPr>
        <w:t xml:space="preserve"> Maria James SDB</w:t>
      </w:r>
    </w:p>
    <w:p w14:paraId="1A46376F" w14:textId="77777777" w:rsidR="006C4217" w:rsidRPr="00967EC7" w:rsidRDefault="006C4217" w:rsidP="006C4217">
      <w:pPr>
        <w:contextualSpacing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val="en-US" w:eastAsia="pl-PL"/>
        </w:rPr>
      </w:pPr>
      <w:r w:rsidRPr="008C3DE7">
        <w:rPr>
          <w:rFonts w:cstheme="minorHAnsi"/>
          <w:i/>
          <w:sz w:val="24"/>
          <w:szCs w:val="24"/>
          <w:lang w:val="en-GB"/>
        </w:rPr>
        <w:t>Challenges of being a Religious Superior Today: Some Canonical Considerations</w:t>
      </w:r>
    </w:p>
    <w:p w14:paraId="12C95B85" w14:textId="77777777" w:rsidR="006C4217" w:rsidRPr="00967EC7" w:rsidRDefault="006C4217" w:rsidP="006C4217">
      <w:pPr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val="en-US" w:eastAsia="pl-PL"/>
        </w:rPr>
      </w:pPr>
    </w:p>
    <w:p w14:paraId="51C8A7A6" w14:textId="77777777" w:rsidR="006C4217" w:rsidRPr="008C3DE7" w:rsidRDefault="006C4217" w:rsidP="006C4217">
      <w:pPr>
        <w:contextualSpacing/>
        <w:jc w:val="both"/>
        <w:rPr>
          <w:rFonts w:cstheme="minorHAnsi"/>
          <w:sz w:val="24"/>
          <w:szCs w:val="24"/>
        </w:rPr>
      </w:pPr>
      <w:r w:rsidRPr="008C3DE7">
        <w:rPr>
          <w:rFonts w:eastAsia="Times New Roman" w:cstheme="minorHAnsi"/>
          <w:bCs/>
          <w:sz w:val="24"/>
          <w:szCs w:val="24"/>
          <w:lang w:eastAsia="pl-PL"/>
        </w:rPr>
        <w:t xml:space="preserve">12.15 – 12.45 </w:t>
      </w:r>
      <w:r w:rsidRPr="008C3DE7">
        <w:rPr>
          <w:rFonts w:cstheme="minorHAnsi"/>
          <w:b/>
          <w:sz w:val="24"/>
          <w:szCs w:val="24"/>
        </w:rPr>
        <w:t xml:space="preserve">o. dr hab. Dariusz Borek </w:t>
      </w:r>
      <w:proofErr w:type="spellStart"/>
      <w:r w:rsidRPr="008C3DE7">
        <w:rPr>
          <w:rFonts w:cstheme="minorHAnsi"/>
          <w:b/>
          <w:sz w:val="24"/>
          <w:szCs w:val="24"/>
        </w:rPr>
        <w:t>O.Carm</w:t>
      </w:r>
      <w:proofErr w:type="spellEnd"/>
      <w:r w:rsidRPr="008C3DE7">
        <w:rPr>
          <w:rFonts w:cstheme="minorHAnsi"/>
          <w:b/>
          <w:sz w:val="24"/>
          <w:szCs w:val="24"/>
        </w:rPr>
        <w:t>., prof. ucz.</w:t>
      </w:r>
    </w:p>
    <w:p w14:paraId="19D47D33" w14:textId="77777777" w:rsidR="006C4217" w:rsidRPr="008C3DE7" w:rsidRDefault="006C4217" w:rsidP="006C4217">
      <w:pPr>
        <w:contextualSpacing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C3DE7">
        <w:rPr>
          <w:rFonts w:cstheme="minorHAnsi"/>
          <w:i/>
          <w:sz w:val="24"/>
          <w:szCs w:val="24"/>
        </w:rPr>
        <w:t>Odejścia i wydalenia z instytutów życia konsekrowanego</w:t>
      </w:r>
    </w:p>
    <w:p w14:paraId="07D3C49A" w14:textId="77777777" w:rsidR="006C4217" w:rsidRPr="008C3DE7" w:rsidRDefault="006C4217" w:rsidP="006C4217">
      <w:pPr>
        <w:contextualSpacing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622A0ED3" w14:textId="77777777" w:rsidR="006C4217" w:rsidRPr="008C3DE7" w:rsidRDefault="006C4217" w:rsidP="006C4217">
      <w:pPr>
        <w:contextualSpacing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8C3DE7">
        <w:rPr>
          <w:rFonts w:eastAsia="Times New Roman" w:cstheme="minorHAnsi"/>
          <w:bCs/>
          <w:sz w:val="24"/>
          <w:szCs w:val="24"/>
          <w:lang w:eastAsia="pl-PL"/>
        </w:rPr>
        <w:t>12.45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…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Dyskusja. Zakończenie K</w:t>
      </w:r>
      <w:r w:rsidRPr="008C3DE7">
        <w:rPr>
          <w:rFonts w:eastAsia="Times New Roman" w:cstheme="minorHAnsi"/>
          <w:b/>
          <w:bCs/>
          <w:sz w:val="24"/>
          <w:szCs w:val="24"/>
          <w:lang w:eastAsia="pl-PL"/>
        </w:rPr>
        <w:t>onferencji</w:t>
      </w:r>
    </w:p>
    <w:p w14:paraId="0287AE6A" w14:textId="77777777" w:rsidR="00BC5EDD" w:rsidRDefault="00BC5EDD"/>
    <w:sectPr w:rsidR="00BC5EDD" w:rsidSect="00BD4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iragino Kaku Gothic Std W8">
    <w:altName w:val="MS Gothic"/>
    <w:charset w:val="80"/>
    <w:family w:val="auto"/>
    <w:pitch w:val="variable"/>
    <w:sig w:usb0="00000000" w:usb1="68C7FCFC" w:usb2="00000012" w:usb3="00000000" w:csb0="0002000D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217"/>
    <w:rsid w:val="006C4217"/>
    <w:rsid w:val="00967EC7"/>
    <w:rsid w:val="00983F20"/>
    <w:rsid w:val="00BC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4A93B"/>
  <w15:docId w15:val="{7C1BB908-388D-6E44-BF10-AFE2CD6EA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2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967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Arkadiusz Domaszk</cp:lastModifiedBy>
  <cp:revision>2</cp:revision>
  <dcterms:created xsi:type="dcterms:W3CDTF">2021-03-18T08:02:00Z</dcterms:created>
  <dcterms:modified xsi:type="dcterms:W3CDTF">2021-03-18T08:02:00Z</dcterms:modified>
</cp:coreProperties>
</file>