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5D" w:rsidRPr="006872DB" w:rsidRDefault="00D2765D" w:rsidP="006872DB">
      <w:pPr>
        <w:jc w:val="center"/>
        <w:rPr>
          <w:b/>
          <w:sz w:val="22"/>
          <w:szCs w:val="22"/>
          <w:u w:val="single"/>
        </w:rPr>
      </w:pPr>
      <w:r w:rsidRPr="006872DB">
        <w:rPr>
          <w:b/>
          <w:sz w:val="22"/>
          <w:szCs w:val="22"/>
        </w:rPr>
        <w:t>Uniwersytet Kardynała Stefana Wyszyńskiego w Warszawie</w:t>
      </w: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Wydział Prawa Kanonicznego</w:t>
      </w: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 xml:space="preserve">Katedra </w:t>
      </w:r>
      <w:r w:rsidRPr="00457F29">
        <w:rPr>
          <w:b/>
          <w:bCs/>
          <w:sz w:val="22"/>
          <w:szCs w:val="22"/>
        </w:rPr>
        <w:t>Kanonicznego Prawa Karnego, Administracyjnego i Procesowego</w:t>
      </w: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</w:p>
    <w:p w:rsidR="00D2765D" w:rsidRPr="006872DB" w:rsidRDefault="00D2765D" w:rsidP="006872DB">
      <w:pPr>
        <w:jc w:val="center"/>
        <w:rPr>
          <w:sz w:val="22"/>
          <w:szCs w:val="22"/>
        </w:rPr>
      </w:pPr>
      <w:r w:rsidRPr="006872DB">
        <w:rPr>
          <w:sz w:val="22"/>
          <w:szCs w:val="22"/>
        </w:rPr>
        <w:t xml:space="preserve">mają zaszczyt zaprosić do udziału </w:t>
      </w:r>
    </w:p>
    <w:p w:rsidR="00D2765D" w:rsidRDefault="00D2765D" w:rsidP="006872DB">
      <w:pPr>
        <w:jc w:val="center"/>
        <w:rPr>
          <w:sz w:val="22"/>
          <w:szCs w:val="22"/>
        </w:rPr>
      </w:pPr>
      <w:r w:rsidRPr="006872DB">
        <w:rPr>
          <w:sz w:val="22"/>
          <w:szCs w:val="22"/>
        </w:rPr>
        <w:t xml:space="preserve">w </w:t>
      </w:r>
      <w:r>
        <w:rPr>
          <w:sz w:val="22"/>
          <w:szCs w:val="22"/>
        </w:rPr>
        <w:t>K</w:t>
      </w:r>
      <w:r w:rsidRPr="006872DB">
        <w:rPr>
          <w:sz w:val="22"/>
          <w:szCs w:val="22"/>
        </w:rPr>
        <w:t xml:space="preserve">onferencji </w:t>
      </w:r>
      <w:r>
        <w:rPr>
          <w:sz w:val="22"/>
          <w:szCs w:val="22"/>
        </w:rPr>
        <w:t>n</w:t>
      </w:r>
      <w:r w:rsidRPr="006872DB">
        <w:rPr>
          <w:sz w:val="22"/>
          <w:szCs w:val="22"/>
        </w:rPr>
        <w:t xml:space="preserve">aukowej </w:t>
      </w:r>
    </w:p>
    <w:p w:rsidR="00D2765D" w:rsidRPr="00457F29" w:rsidRDefault="00D2765D" w:rsidP="00457F29">
      <w:pPr>
        <w:jc w:val="center"/>
        <w:rPr>
          <w:b/>
          <w:i/>
          <w:sz w:val="22"/>
          <w:szCs w:val="22"/>
        </w:rPr>
      </w:pPr>
      <w:r w:rsidRPr="00457F29">
        <w:rPr>
          <w:b/>
          <w:i/>
          <w:sz w:val="22"/>
          <w:szCs w:val="22"/>
        </w:rPr>
        <w:t>Dobra doczesne w służbie charyzmatu i misji osób konsekrowanych</w:t>
      </w:r>
    </w:p>
    <w:p w:rsidR="00D2765D" w:rsidRPr="00457F29" w:rsidRDefault="00D2765D" w:rsidP="00457F29">
      <w:pPr>
        <w:jc w:val="center"/>
        <w:rPr>
          <w:b/>
          <w:sz w:val="22"/>
          <w:szCs w:val="22"/>
          <w:lang w:val="it-IT"/>
        </w:rPr>
      </w:pPr>
      <w:r w:rsidRPr="00457F29">
        <w:rPr>
          <w:b/>
          <w:i/>
          <w:sz w:val="22"/>
          <w:szCs w:val="22"/>
          <w:lang w:val="it-IT"/>
        </w:rPr>
        <w:t>(Economia a servizio del carisma e della missione)</w:t>
      </w:r>
    </w:p>
    <w:p w:rsidR="00D2765D" w:rsidRPr="00457F29" w:rsidRDefault="00D2765D" w:rsidP="006872DB">
      <w:pPr>
        <w:jc w:val="center"/>
        <w:rPr>
          <w:sz w:val="22"/>
          <w:szCs w:val="22"/>
          <w:lang w:val="it-IT"/>
        </w:rPr>
      </w:pPr>
    </w:p>
    <w:p w:rsidR="00D2765D" w:rsidRPr="00457F29" w:rsidRDefault="00D2765D" w:rsidP="006872DB">
      <w:pPr>
        <w:jc w:val="center"/>
        <w:rPr>
          <w:sz w:val="22"/>
          <w:szCs w:val="22"/>
          <w:lang w:val="it-IT"/>
        </w:rPr>
      </w:pPr>
    </w:p>
    <w:p w:rsidR="00D2765D" w:rsidRPr="00457F29" w:rsidRDefault="00D2765D" w:rsidP="006872DB">
      <w:pPr>
        <w:rPr>
          <w:sz w:val="22"/>
          <w:szCs w:val="22"/>
          <w:lang w:val="it-IT"/>
        </w:rPr>
      </w:pPr>
    </w:p>
    <w:p w:rsidR="00D2765D" w:rsidRPr="006872DB" w:rsidRDefault="00D2765D" w:rsidP="006872DB">
      <w:pPr>
        <w:jc w:val="center"/>
        <w:rPr>
          <w:sz w:val="22"/>
          <w:szCs w:val="22"/>
        </w:rPr>
      </w:pPr>
      <w:r w:rsidRPr="006872DB">
        <w:rPr>
          <w:sz w:val="22"/>
          <w:szCs w:val="22"/>
        </w:rPr>
        <w:t xml:space="preserve">Środa, </w:t>
      </w:r>
      <w:r>
        <w:rPr>
          <w:sz w:val="22"/>
          <w:szCs w:val="22"/>
        </w:rPr>
        <w:t>23 października 2019</w:t>
      </w:r>
      <w:r w:rsidRPr="006872DB">
        <w:rPr>
          <w:sz w:val="22"/>
          <w:szCs w:val="22"/>
        </w:rPr>
        <w:t xml:space="preserve"> r.</w:t>
      </w:r>
    </w:p>
    <w:p w:rsidR="00D2765D" w:rsidRPr="006872DB" w:rsidRDefault="00D2765D" w:rsidP="006872DB">
      <w:pPr>
        <w:jc w:val="center"/>
        <w:rPr>
          <w:sz w:val="22"/>
          <w:szCs w:val="22"/>
        </w:rPr>
      </w:pPr>
    </w:p>
    <w:p w:rsidR="00D2765D" w:rsidRPr="006872DB" w:rsidRDefault="00D2765D" w:rsidP="006872DB">
      <w:pPr>
        <w:jc w:val="center"/>
        <w:rPr>
          <w:sz w:val="22"/>
          <w:szCs w:val="22"/>
        </w:rPr>
      </w:pPr>
    </w:p>
    <w:p w:rsidR="00D2765D" w:rsidRPr="006872DB" w:rsidRDefault="00D2765D" w:rsidP="006872DB">
      <w:pPr>
        <w:jc w:val="center"/>
        <w:rPr>
          <w:sz w:val="22"/>
          <w:szCs w:val="22"/>
        </w:rPr>
      </w:pPr>
      <w:r w:rsidRPr="006872DB">
        <w:rPr>
          <w:sz w:val="22"/>
          <w:szCs w:val="22"/>
        </w:rPr>
        <w:t>Aula Jana Pawła II</w:t>
      </w:r>
    </w:p>
    <w:p w:rsidR="00D2765D" w:rsidRPr="006872DB" w:rsidRDefault="00D2765D" w:rsidP="006872DB">
      <w:pPr>
        <w:jc w:val="center"/>
        <w:rPr>
          <w:sz w:val="22"/>
          <w:szCs w:val="22"/>
        </w:rPr>
      </w:pPr>
      <w:r w:rsidRPr="006872DB">
        <w:rPr>
          <w:sz w:val="22"/>
          <w:szCs w:val="22"/>
        </w:rPr>
        <w:t>ul. Dewajtis 5</w:t>
      </w:r>
    </w:p>
    <w:p w:rsidR="00D2765D" w:rsidRPr="006872DB" w:rsidRDefault="00D2765D" w:rsidP="006872DB">
      <w:pPr>
        <w:jc w:val="center"/>
        <w:rPr>
          <w:sz w:val="22"/>
          <w:szCs w:val="22"/>
        </w:rPr>
      </w:pPr>
      <w:r w:rsidRPr="006872DB">
        <w:rPr>
          <w:sz w:val="22"/>
          <w:szCs w:val="22"/>
        </w:rPr>
        <w:t>01-815 Warszawa</w:t>
      </w: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</w:p>
    <w:p w:rsidR="00D2765D" w:rsidRPr="006872DB" w:rsidRDefault="00D2765D" w:rsidP="006872DB">
      <w:pPr>
        <w:rPr>
          <w:b/>
          <w:sz w:val="22"/>
          <w:szCs w:val="22"/>
        </w:rPr>
      </w:pPr>
    </w:p>
    <w:p w:rsidR="00D2765D" w:rsidRDefault="00D2765D" w:rsidP="006872DB">
      <w:pPr>
        <w:jc w:val="center"/>
        <w:rPr>
          <w:b/>
          <w:sz w:val="22"/>
          <w:szCs w:val="22"/>
        </w:rPr>
      </w:pPr>
    </w:p>
    <w:p w:rsidR="00D2765D" w:rsidRDefault="00D2765D" w:rsidP="006872DB">
      <w:pPr>
        <w:jc w:val="center"/>
        <w:rPr>
          <w:b/>
          <w:sz w:val="22"/>
          <w:szCs w:val="22"/>
        </w:rPr>
      </w:pPr>
    </w:p>
    <w:p w:rsidR="00D2765D" w:rsidRDefault="00D2765D" w:rsidP="006872DB">
      <w:pPr>
        <w:jc w:val="center"/>
        <w:rPr>
          <w:b/>
          <w:sz w:val="22"/>
          <w:szCs w:val="22"/>
        </w:rPr>
      </w:pPr>
    </w:p>
    <w:p w:rsidR="00D2765D" w:rsidRDefault="00D2765D" w:rsidP="006872DB">
      <w:pPr>
        <w:jc w:val="center"/>
        <w:rPr>
          <w:b/>
          <w:sz w:val="22"/>
          <w:szCs w:val="22"/>
        </w:rPr>
      </w:pP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PROGRAM</w:t>
      </w: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  <w:r w:rsidRPr="006872DB">
        <w:rPr>
          <w:b/>
          <w:sz w:val="22"/>
          <w:szCs w:val="22"/>
        </w:rPr>
        <w:t>9.30</w:t>
      </w:r>
      <w:r>
        <w:rPr>
          <w:sz w:val="22"/>
          <w:szCs w:val="22"/>
        </w:rPr>
        <w:t xml:space="preserve"> </w:t>
      </w:r>
      <w:r w:rsidRPr="006872DB">
        <w:rPr>
          <w:b/>
          <w:sz w:val="22"/>
          <w:szCs w:val="22"/>
        </w:rPr>
        <w:t>Powitanie uczestników</w:t>
      </w:r>
    </w:p>
    <w:p w:rsidR="00D2765D" w:rsidRPr="006872DB" w:rsidRDefault="00D2765D" w:rsidP="006872DB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Dziekan </w:t>
      </w:r>
      <w:r w:rsidRPr="00457F29">
        <w:rPr>
          <w:sz w:val="22"/>
          <w:szCs w:val="22"/>
        </w:rPr>
        <w:t>Wydziału Prawa Kanonicznego</w:t>
      </w:r>
    </w:p>
    <w:p w:rsidR="00D2765D" w:rsidRPr="006872DB" w:rsidRDefault="00D2765D" w:rsidP="006872DB">
      <w:pPr>
        <w:jc w:val="both"/>
        <w:rPr>
          <w:b/>
          <w:sz w:val="22"/>
          <w:szCs w:val="22"/>
        </w:rPr>
      </w:pPr>
    </w:p>
    <w:p w:rsidR="00D2765D" w:rsidRPr="006872DB" w:rsidRDefault="00D2765D" w:rsidP="006872DB">
      <w:pPr>
        <w:jc w:val="both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Otwarcie Konferencji</w:t>
      </w:r>
    </w:p>
    <w:p w:rsidR="00D2765D" w:rsidRPr="006872DB" w:rsidRDefault="00D2765D" w:rsidP="006872DB">
      <w:pPr>
        <w:tabs>
          <w:tab w:val="left" w:pos="567"/>
        </w:tabs>
        <w:ind w:left="851" w:right="-124" w:hanging="851"/>
        <w:jc w:val="both"/>
        <w:rPr>
          <w:smallCaps/>
          <w:sz w:val="22"/>
          <w:szCs w:val="22"/>
        </w:rPr>
      </w:pPr>
      <w:r w:rsidRPr="00877CBF">
        <w:rPr>
          <w:sz w:val="22"/>
          <w:szCs w:val="22"/>
          <w:lang w:val="en-GB"/>
        </w:rPr>
        <w:t>J. M. ks. prof. dr hab. </w:t>
      </w:r>
      <w:r w:rsidRPr="006872DB">
        <w:rPr>
          <w:smallCaps/>
          <w:sz w:val="22"/>
          <w:szCs w:val="22"/>
        </w:rPr>
        <w:t xml:space="preserve">Stanisław Dziekoński, </w:t>
      </w:r>
    </w:p>
    <w:p w:rsidR="00D2765D" w:rsidRPr="006872DB" w:rsidRDefault="00D2765D" w:rsidP="006872DB">
      <w:pPr>
        <w:tabs>
          <w:tab w:val="left" w:pos="567"/>
        </w:tabs>
        <w:ind w:left="851" w:right="-124" w:hanging="851"/>
        <w:jc w:val="both"/>
        <w:rPr>
          <w:sz w:val="22"/>
          <w:szCs w:val="22"/>
        </w:rPr>
      </w:pPr>
      <w:r w:rsidRPr="006872DB">
        <w:rPr>
          <w:sz w:val="22"/>
          <w:szCs w:val="22"/>
        </w:rPr>
        <w:t>Rektor UKSW</w:t>
      </w:r>
    </w:p>
    <w:p w:rsidR="00D2765D" w:rsidRPr="006872DB" w:rsidRDefault="00D2765D" w:rsidP="006872DB">
      <w:pPr>
        <w:tabs>
          <w:tab w:val="left" w:pos="567"/>
        </w:tabs>
        <w:ind w:left="851" w:right="-124" w:hanging="851"/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Default="00D2765D" w:rsidP="006872DB">
      <w:pPr>
        <w:jc w:val="both"/>
        <w:rPr>
          <w:sz w:val="22"/>
          <w:szCs w:val="22"/>
        </w:rPr>
      </w:pPr>
    </w:p>
    <w:p w:rsidR="00D2765D" w:rsidRDefault="00D2765D" w:rsidP="006872DB">
      <w:pPr>
        <w:jc w:val="both"/>
        <w:rPr>
          <w:sz w:val="22"/>
          <w:szCs w:val="22"/>
        </w:rPr>
      </w:pPr>
    </w:p>
    <w:p w:rsidR="00D2765D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SESJA I</w:t>
      </w:r>
    </w:p>
    <w:p w:rsidR="00D2765D" w:rsidRPr="006872DB" w:rsidRDefault="00D2765D" w:rsidP="006872DB">
      <w:pPr>
        <w:jc w:val="center"/>
        <w:rPr>
          <w:sz w:val="22"/>
          <w:szCs w:val="22"/>
        </w:rPr>
      </w:pP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Przewodniczący</w:t>
      </w:r>
    </w:p>
    <w:p w:rsidR="00D2765D" w:rsidRPr="006872DB" w:rsidRDefault="00D2765D" w:rsidP="006872DB">
      <w:pPr>
        <w:jc w:val="center"/>
        <w:rPr>
          <w:smallCaps/>
          <w:sz w:val="22"/>
          <w:szCs w:val="22"/>
        </w:rPr>
      </w:pPr>
      <w:r>
        <w:rPr>
          <w:sz w:val="22"/>
          <w:szCs w:val="22"/>
        </w:rPr>
        <w:t>k</w:t>
      </w:r>
      <w:r w:rsidRPr="006872DB">
        <w:rPr>
          <w:sz w:val="22"/>
          <w:szCs w:val="22"/>
        </w:rPr>
        <w:t>s. </w:t>
      </w:r>
      <w:r>
        <w:rPr>
          <w:sz w:val="22"/>
          <w:szCs w:val="22"/>
        </w:rPr>
        <w:t>prof. d</w:t>
      </w:r>
      <w:r w:rsidRPr="006872DB">
        <w:rPr>
          <w:sz w:val="22"/>
          <w:szCs w:val="22"/>
        </w:rPr>
        <w:t xml:space="preserve">r hab. </w:t>
      </w:r>
      <w:r w:rsidRPr="00457F29">
        <w:rPr>
          <w:smallCaps/>
          <w:sz w:val="22"/>
          <w:szCs w:val="22"/>
        </w:rPr>
        <w:t>Józef Krzywda CM</w:t>
      </w:r>
      <w:r>
        <w:rPr>
          <w:smallCaps/>
          <w:sz w:val="22"/>
          <w:szCs w:val="22"/>
        </w:rPr>
        <w:t>, UPJPII</w:t>
      </w:r>
      <w:r w:rsidRPr="00457F29">
        <w:rPr>
          <w:smallCaps/>
          <w:sz w:val="22"/>
          <w:szCs w:val="22"/>
        </w:rPr>
        <w:t xml:space="preserve"> </w:t>
      </w:r>
    </w:p>
    <w:p w:rsidR="00D2765D" w:rsidRPr="006872DB" w:rsidRDefault="00D2765D" w:rsidP="006872DB">
      <w:pPr>
        <w:rPr>
          <w:sz w:val="22"/>
          <w:szCs w:val="22"/>
        </w:rPr>
      </w:pPr>
    </w:p>
    <w:p w:rsidR="00D2765D" w:rsidRPr="006872DB" w:rsidRDefault="00D2765D" w:rsidP="006872DB">
      <w:pPr>
        <w:tabs>
          <w:tab w:val="left" w:pos="709"/>
        </w:tabs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10.0</w:t>
      </w:r>
      <w:r w:rsidRPr="006872DB">
        <w:rPr>
          <w:b/>
          <w:sz w:val="22"/>
          <w:szCs w:val="22"/>
        </w:rPr>
        <w:t>0</w:t>
      </w:r>
      <w:r w:rsidRPr="00B47CA4">
        <w:rPr>
          <w:i/>
          <w:szCs w:val="22"/>
          <w:lang w:eastAsia="en-US"/>
        </w:rPr>
        <w:t xml:space="preserve"> </w:t>
      </w:r>
      <w:r w:rsidRPr="00457F29">
        <w:rPr>
          <w:b/>
          <w:i/>
          <w:iCs/>
          <w:sz w:val="22"/>
          <w:szCs w:val="22"/>
        </w:rPr>
        <w:t>Chrystus ubogi - wzorem ewangelicznej rady ubóstwa dla osób konsekrowanych i instytutów życia konsekrowanego</w:t>
      </w:r>
    </w:p>
    <w:p w:rsidR="00D2765D" w:rsidRPr="00457F29" w:rsidRDefault="00D2765D" w:rsidP="006872DB">
      <w:pPr>
        <w:tabs>
          <w:tab w:val="left" w:pos="567"/>
        </w:tabs>
        <w:jc w:val="both"/>
        <w:rPr>
          <w:sz w:val="22"/>
          <w:szCs w:val="22"/>
        </w:rPr>
      </w:pPr>
      <w:r w:rsidRPr="00457F29">
        <w:rPr>
          <w:sz w:val="22"/>
          <w:szCs w:val="22"/>
        </w:rPr>
        <w:t xml:space="preserve">ks. dr </w:t>
      </w:r>
      <w:r w:rsidRPr="00457F29">
        <w:rPr>
          <w:smallCaps/>
          <w:sz w:val="22"/>
          <w:szCs w:val="22"/>
        </w:rPr>
        <w:t>Rafał Kamiński</w:t>
      </w:r>
      <w:r w:rsidRPr="00457F29">
        <w:rPr>
          <w:sz w:val="22"/>
          <w:szCs w:val="22"/>
        </w:rPr>
        <w:t xml:space="preserve"> CSMA, WPK UKSW</w:t>
      </w:r>
    </w:p>
    <w:p w:rsidR="00D2765D" w:rsidRPr="00457F29" w:rsidRDefault="00D2765D" w:rsidP="006872DB">
      <w:pPr>
        <w:tabs>
          <w:tab w:val="left" w:pos="567"/>
        </w:tabs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10.3</w:t>
      </w:r>
      <w:r w:rsidRPr="006872DB">
        <w:rPr>
          <w:b/>
          <w:sz w:val="22"/>
          <w:szCs w:val="22"/>
        </w:rPr>
        <w:t xml:space="preserve">0 </w:t>
      </w:r>
      <w:r w:rsidRPr="007927A2">
        <w:rPr>
          <w:b/>
          <w:i/>
          <w:sz w:val="22"/>
          <w:szCs w:val="22"/>
        </w:rPr>
        <w:t>Współpraca w zakresie zarządzania majątkiem instytutu zakonnego na terenie Kościoła lokalnego</w:t>
      </w:r>
    </w:p>
    <w:p w:rsidR="00D2765D" w:rsidRPr="007927A2" w:rsidRDefault="00D2765D" w:rsidP="006872DB">
      <w:pPr>
        <w:tabs>
          <w:tab w:val="left" w:pos="851"/>
        </w:tabs>
        <w:jc w:val="both"/>
        <w:rPr>
          <w:sz w:val="22"/>
          <w:szCs w:val="22"/>
          <w:lang w:val="it-IT"/>
        </w:rPr>
      </w:pPr>
      <w:r w:rsidRPr="007927A2">
        <w:rPr>
          <w:sz w:val="22"/>
          <w:szCs w:val="22"/>
          <w:lang w:val="it-IT"/>
        </w:rPr>
        <w:t xml:space="preserve">p. dr </w:t>
      </w:r>
      <w:r w:rsidRPr="007927A2">
        <w:rPr>
          <w:smallCaps/>
          <w:sz w:val="22"/>
          <w:szCs w:val="22"/>
          <w:lang w:val="it-IT"/>
        </w:rPr>
        <w:t>Monika Menke</w:t>
      </w:r>
      <w:r w:rsidRPr="007927A2">
        <w:rPr>
          <w:sz w:val="22"/>
          <w:szCs w:val="22"/>
          <w:lang w:val="it-IT"/>
        </w:rPr>
        <w:t>, Univerzita Palackého v Olomouci</w:t>
      </w:r>
    </w:p>
    <w:p w:rsidR="00D2765D" w:rsidRPr="007927A2" w:rsidRDefault="00D2765D" w:rsidP="006872DB">
      <w:pPr>
        <w:tabs>
          <w:tab w:val="left" w:pos="851"/>
        </w:tabs>
        <w:jc w:val="both"/>
        <w:rPr>
          <w:sz w:val="22"/>
          <w:szCs w:val="22"/>
          <w:lang w:val="it-IT"/>
        </w:rPr>
      </w:pPr>
    </w:p>
    <w:p w:rsidR="00D2765D" w:rsidRPr="006872DB" w:rsidRDefault="00D2765D" w:rsidP="006872DB">
      <w:pPr>
        <w:tabs>
          <w:tab w:val="left" w:pos="567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11</w:t>
      </w:r>
      <w:r w:rsidRPr="006872D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6872DB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7927A2">
        <w:rPr>
          <w:b/>
          <w:i/>
          <w:sz w:val="22"/>
          <w:szCs w:val="22"/>
        </w:rPr>
        <w:t>Formacja w służbie ewangelicznej rady ubóstwa i zarządzania dobrami doczesnymi w instytutach życia konsekrowanego</w:t>
      </w:r>
    </w:p>
    <w:p w:rsidR="00D2765D" w:rsidRPr="006872DB" w:rsidRDefault="00D2765D" w:rsidP="006872DB">
      <w:pPr>
        <w:tabs>
          <w:tab w:val="left" w:pos="567"/>
        </w:tabs>
        <w:rPr>
          <w:sz w:val="22"/>
          <w:szCs w:val="22"/>
        </w:rPr>
      </w:pPr>
      <w:r w:rsidRPr="007927A2">
        <w:rPr>
          <w:sz w:val="22"/>
          <w:szCs w:val="22"/>
        </w:rPr>
        <w:t xml:space="preserve">s. </w:t>
      </w:r>
      <w:r w:rsidRPr="007927A2">
        <w:rPr>
          <w:smallCaps/>
          <w:sz w:val="22"/>
          <w:szCs w:val="22"/>
        </w:rPr>
        <w:t>Dorota Galewska</w:t>
      </w:r>
      <w:r w:rsidRPr="007927A2">
        <w:rPr>
          <w:sz w:val="22"/>
          <w:szCs w:val="22"/>
        </w:rPr>
        <w:t xml:space="preserve"> MChR, Konferencja Wyższych Przełożonych Żeńskich Zgromadzeń Zakonnych w Polsce</w:t>
      </w:r>
    </w:p>
    <w:p w:rsidR="00D2765D" w:rsidRPr="006872DB" w:rsidRDefault="00D2765D" w:rsidP="006872DB">
      <w:pPr>
        <w:tabs>
          <w:tab w:val="left" w:pos="567"/>
        </w:tabs>
        <w:rPr>
          <w:sz w:val="22"/>
          <w:szCs w:val="22"/>
        </w:rPr>
      </w:pPr>
    </w:p>
    <w:p w:rsidR="00D2765D" w:rsidRPr="006872DB" w:rsidRDefault="00D2765D" w:rsidP="006872DB">
      <w:pPr>
        <w:tabs>
          <w:tab w:val="left" w:pos="567"/>
        </w:tabs>
        <w:rPr>
          <w:sz w:val="22"/>
          <w:szCs w:val="22"/>
        </w:rPr>
      </w:pPr>
      <w:r w:rsidRPr="006872DB"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>30</w:t>
      </w:r>
      <w:r w:rsidRPr="006872DB">
        <w:rPr>
          <w:b/>
          <w:sz w:val="22"/>
          <w:szCs w:val="22"/>
        </w:rPr>
        <w:t xml:space="preserve"> Dyskusja</w:t>
      </w:r>
    </w:p>
    <w:p w:rsidR="00D2765D" w:rsidRPr="006872DB" w:rsidRDefault="00D2765D" w:rsidP="006872DB">
      <w:pPr>
        <w:tabs>
          <w:tab w:val="left" w:pos="851"/>
        </w:tabs>
        <w:jc w:val="both"/>
        <w:rPr>
          <w:sz w:val="22"/>
          <w:szCs w:val="22"/>
        </w:rPr>
      </w:pPr>
    </w:p>
    <w:p w:rsidR="00D2765D" w:rsidRPr="006872DB" w:rsidRDefault="00D2765D" w:rsidP="006872DB">
      <w:pPr>
        <w:tabs>
          <w:tab w:val="left" w:pos="851"/>
        </w:tabs>
        <w:jc w:val="both"/>
        <w:rPr>
          <w:sz w:val="22"/>
          <w:szCs w:val="22"/>
        </w:rPr>
      </w:pPr>
      <w:r w:rsidRPr="006872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2.00</w:t>
      </w:r>
      <w:r w:rsidRPr="006872DB">
        <w:rPr>
          <w:b/>
          <w:sz w:val="22"/>
          <w:szCs w:val="22"/>
        </w:rPr>
        <w:t xml:space="preserve"> Przerwa kawowa</w:t>
      </w: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SESJA II</w:t>
      </w: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</w:p>
    <w:p w:rsidR="00D2765D" w:rsidRPr="006872DB" w:rsidRDefault="00D2765D" w:rsidP="006872DB">
      <w:pPr>
        <w:jc w:val="center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Przewodniczący</w:t>
      </w:r>
    </w:p>
    <w:p w:rsidR="00D2765D" w:rsidRPr="006872DB" w:rsidRDefault="00D2765D" w:rsidP="006872DB">
      <w:pPr>
        <w:jc w:val="center"/>
        <w:rPr>
          <w:sz w:val="22"/>
          <w:szCs w:val="22"/>
        </w:rPr>
      </w:pPr>
      <w:r w:rsidRPr="007927A2">
        <w:rPr>
          <w:sz w:val="22"/>
          <w:szCs w:val="22"/>
        </w:rPr>
        <w:t xml:space="preserve">s. dr hab. </w:t>
      </w:r>
      <w:r w:rsidRPr="007927A2">
        <w:rPr>
          <w:smallCaps/>
          <w:sz w:val="22"/>
          <w:szCs w:val="22"/>
        </w:rPr>
        <w:t>Bożena Szewczu</w:t>
      </w:r>
      <w:r>
        <w:rPr>
          <w:smallCaps/>
          <w:sz w:val="22"/>
          <w:szCs w:val="22"/>
        </w:rPr>
        <w:t xml:space="preserve">l </w:t>
      </w:r>
      <w:r w:rsidRPr="00EB102E">
        <w:rPr>
          <w:sz w:val="22"/>
          <w:szCs w:val="22"/>
        </w:rPr>
        <w:t>prof. UKSW</w:t>
      </w:r>
      <w:r w:rsidRPr="007927A2">
        <w:rPr>
          <w:sz w:val="22"/>
          <w:szCs w:val="22"/>
        </w:rPr>
        <w:t xml:space="preserve"> WNO, WPK UKSW</w:t>
      </w:r>
    </w:p>
    <w:p w:rsidR="00D2765D" w:rsidRPr="006872DB" w:rsidRDefault="00D2765D" w:rsidP="006872DB">
      <w:pPr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12.3</w:t>
      </w:r>
      <w:r w:rsidRPr="006872DB">
        <w:rPr>
          <w:b/>
          <w:sz w:val="22"/>
          <w:szCs w:val="22"/>
        </w:rPr>
        <w:t xml:space="preserve">0 </w:t>
      </w:r>
      <w:r w:rsidRPr="007927A2">
        <w:rPr>
          <w:b/>
          <w:i/>
          <w:sz w:val="22"/>
          <w:szCs w:val="22"/>
        </w:rPr>
        <w:t>Transparentność, programowalność i sprawozdawczość ekonomiczna instytutów zakonnych</w:t>
      </w:r>
    </w:p>
    <w:p w:rsidR="00D2765D" w:rsidRPr="006872DB" w:rsidRDefault="00D2765D" w:rsidP="006872DB">
      <w:pPr>
        <w:jc w:val="both"/>
        <w:rPr>
          <w:sz w:val="22"/>
          <w:szCs w:val="22"/>
        </w:rPr>
      </w:pPr>
      <w:r w:rsidRPr="007927A2">
        <w:rPr>
          <w:sz w:val="22"/>
          <w:szCs w:val="22"/>
        </w:rPr>
        <w:t xml:space="preserve">ks. dr hab. </w:t>
      </w:r>
      <w:r w:rsidRPr="007927A2">
        <w:rPr>
          <w:smallCaps/>
          <w:sz w:val="22"/>
          <w:szCs w:val="22"/>
        </w:rPr>
        <w:t>Arkadiusz Domaszk</w:t>
      </w:r>
      <w:r w:rsidRPr="007927A2">
        <w:rPr>
          <w:sz w:val="22"/>
          <w:szCs w:val="22"/>
        </w:rPr>
        <w:t xml:space="preserve"> </w:t>
      </w:r>
      <w:r w:rsidRPr="00EB102E">
        <w:rPr>
          <w:sz w:val="22"/>
          <w:szCs w:val="22"/>
        </w:rPr>
        <w:t>prof. UKSW</w:t>
      </w:r>
      <w:r>
        <w:rPr>
          <w:sz w:val="22"/>
          <w:szCs w:val="22"/>
        </w:rPr>
        <w:t xml:space="preserve"> </w:t>
      </w:r>
      <w:r w:rsidRPr="007927A2">
        <w:rPr>
          <w:sz w:val="22"/>
          <w:szCs w:val="22"/>
        </w:rPr>
        <w:t>SDB, WPK UKSW</w:t>
      </w:r>
    </w:p>
    <w:p w:rsidR="00D2765D" w:rsidRDefault="00D2765D" w:rsidP="006872DB">
      <w:pPr>
        <w:jc w:val="both"/>
        <w:rPr>
          <w:sz w:val="22"/>
          <w:szCs w:val="22"/>
        </w:rPr>
      </w:pPr>
    </w:p>
    <w:p w:rsidR="00D2765D" w:rsidRPr="006C0812" w:rsidRDefault="00D2765D" w:rsidP="006872DB">
      <w:pPr>
        <w:jc w:val="both"/>
        <w:rPr>
          <w:sz w:val="22"/>
          <w:szCs w:val="22"/>
        </w:rPr>
      </w:pPr>
    </w:p>
    <w:p w:rsidR="00D2765D" w:rsidRDefault="00D2765D" w:rsidP="00CF4A6B">
      <w:pPr>
        <w:tabs>
          <w:tab w:val="left" w:pos="567"/>
        </w:tabs>
        <w:jc w:val="both"/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3.00</w:t>
      </w:r>
      <w:r w:rsidRPr="006872DB">
        <w:rPr>
          <w:b/>
          <w:sz w:val="22"/>
          <w:szCs w:val="22"/>
        </w:rPr>
        <w:t xml:space="preserve"> </w:t>
      </w:r>
      <w:r w:rsidRPr="006C0812">
        <w:rPr>
          <w:b/>
          <w:i/>
          <w:sz w:val="22"/>
          <w:szCs w:val="22"/>
        </w:rPr>
        <w:t>Granice działań ekonomicznych w Kościele</w:t>
      </w:r>
    </w:p>
    <w:p w:rsidR="00D2765D" w:rsidRPr="006872DB" w:rsidRDefault="00D2765D" w:rsidP="006872DB">
      <w:pPr>
        <w:tabs>
          <w:tab w:val="left" w:pos="426"/>
        </w:tabs>
        <w:jc w:val="both"/>
        <w:rPr>
          <w:sz w:val="22"/>
          <w:szCs w:val="22"/>
        </w:rPr>
      </w:pPr>
      <w:r w:rsidRPr="006C0812">
        <w:rPr>
          <w:sz w:val="22"/>
          <w:szCs w:val="22"/>
        </w:rPr>
        <w:t xml:space="preserve">ks. dr hab. </w:t>
      </w:r>
      <w:r w:rsidRPr="006C0812">
        <w:rPr>
          <w:smallCaps/>
          <w:sz w:val="22"/>
          <w:szCs w:val="22"/>
        </w:rPr>
        <w:t>Paweł Kaleta</w:t>
      </w:r>
      <w:r w:rsidRPr="006C0812">
        <w:rPr>
          <w:sz w:val="22"/>
          <w:szCs w:val="22"/>
        </w:rPr>
        <w:t>, KUL</w:t>
      </w:r>
    </w:p>
    <w:p w:rsidR="00D2765D" w:rsidRPr="006872DB" w:rsidRDefault="00D2765D" w:rsidP="006872DB">
      <w:pPr>
        <w:tabs>
          <w:tab w:val="left" w:pos="709"/>
        </w:tabs>
        <w:jc w:val="both"/>
        <w:rPr>
          <w:sz w:val="22"/>
          <w:szCs w:val="22"/>
        </w:rPr>
      </w:pPr>
    </w:p>
    <w:p w:rsidR="00D2765D" w:rsidRPr="006872DB" w:rsidRDefault="00D2765D" w:rsidP="006872DB">
      <w:pPr>
        <w:tabs>
          <w:tab w:val="left" w:pos="709"/>
        </w:tabs>
        <w:jc w:val="both"/>
        <w:rPr>
          <w:i/>
          <w:sz w:val="22"/>
          <w:szCs w:val="22"/>
        </w:rPr>
      </w:pPr>
      <w:r w:rsidRPr="006872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3.3</w:t>
      </w:r>
      <w:r w:rsidRPr="006872DB">
        <w:rPr>
          <w:b/>
          <w:sz w:val="22"/>
          <w:szCs w:val="22"/>
        </w:rPr>
        <w:t xml:space="preserve">0 </w:t>
      </w:r>
      <w:r w:rsidRPr="006C0812">
        <w:rPr>
          <w:b/>
          <w:i/>
          <w:sz w:val="22"/>
          <w:szCs w:val="22"/>
        </w:rPr>
        <w:t>Prawo wyznaniowe a pozyskiwanie i zbywanie dóbr doczesnych przez instytuty życia konsekrowanych i stowarzyszenia życia apostolskiego</w:t>
      </w:r>
    </w:p>
    <w:p w:rsidR="00D2765D" w:rsidRPr="006872DB" w:rsidRDefault="00D2765D" w:rsidP="006872D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Pr="006C0812">
        <w:rPr>
          <w:sz w:val="22"/>
          <w:szCs w:val="22"/>
        </w:rPr>
        <w:t xml:space="preserve">dr </w:t>
      </w:r>
      <w:r w:rsidRPr="006C0812">
        <w:rPr>
          <w:smallCaps/>
          <w:sz w:val="22"/>
          <w:szCs w:val="22"/>
        </w:rPr>
        <w:t>Michał Poniatowski</w:t>
      </w:r>
      <w:r w:rsidRPr="006C0812">
        <w:rPr>
          <w:sz w:val="22"/>
          <w:szCs w:val="22"/>
        </w:rPr>
        <w:t>, WPK UKSW</w:t>
      </w: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C08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14.00</w:t>
      </w:r>
      <w:r w:rsidRPr="006872DB">
        <w:rPr>
          <w:b/>
          <w:sz w:val="22"/>
          <w:szCs w:val="22"/>
        </w:rPr>
        <w:t xml:space="preserve"> Dyskusja</w:t>
      </w:r>
    </w:p>
    <w:p w:rsidR="00D2765D" w:rsidRPr="006872DB" w:rsidRDefault="00D2765D" w:rsidP="006872DB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65D" w:rsidRDefault="00D2765D" w:rsidP="006872DB">
      <w:pPr>
        <w:tabs>
          <w:tab w:val="left" w:pos="709"/>
        </w:tabs>
        <w:rPr>
          <w:b/>
          <w:sz w:val="22"/>
          <w:szCs w:val="22"/>
        </w:rPr>
      </w:pPr>
      <w:r w:rsidRPr="006872DB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 xml:space="preserve">30 </w:t>
      </w:r>
      <w:r w:rsidRPr="006C0812">
        <w:rPr>
          <w:b/>
          <w:sz w:val="22"/>
          <w:szCs w:val="22"/>
        </w:rPr>
        <w:t>Komunikat z działania Konferencji Wyższych Przełożonych Zakonów Męskich w Polsce</w:t>
      </w:r>
    </w:p>
    <w:p w:rsidR="00D2765D" w:rsidRDefault="00D2765D" w:rsidP="006872DB">
      <w:pPr>
        <w:tabs>
          <w:tab w:val="left" w:pos="709"/>
        </w:tabs>
        <w:rPr>
          <w:sz w:val="22"/>
          <w:szCs w:val="22"/>
        </w:rPr>
      </w:pPr>
      <w:r w:rsidRPr="006C0812">
        <w:rPr>
          <w:sz w:val="22"/>
          <w:szCs w:val="22"/>
        </w:rPr>
        <w:t xml:space="preserve">ks. </w:t>
      </w:r>
      <w:r w:rsidRPr="006C0812">
        <w:rPr>
          <w:smallCaps/>
          <w:sz w:val="22"/>
          <w:szCs w:val="22"/>
        </w:rPr>
        <w:t>Piotr Ciepłak</w:t>
      </w:r>
      <w:r w:rsidRPr="006C0812">
        <w:rPr>
          <w:sz w:val="22"/>
          <w:szCs w:val="22"/>
        </w:rPr>
        <w:t xml:space="preserve"> MS</w:t>
      </w:r>
    </w:p>
    <w:p w:rsidR="00D2765D" w:rsidRPr="006C0812" w:rsidRDefault="00D2765D" w:rsidP="006872DB">
      <w:pPr>
        <w:tabs>
          <w:tab w:val="left" w:pos="709"/>
        </w:tabs>
        <w:rPr>
          <w:sz w:val="22"/>
          <w:szCs w:val="22"/>
        </w:rPr>
      </w:pPr>
    </w:p>
    <w:p w:rsidR="00D2765D" w:rsidRPr="006872DB" w:rsidRDefault="00D2765D" w:rsidP="006872D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14.45 </w:t>
      </w:r>
      <w:r w:rsidRPr="006872DB">
        <w:rPr>
          <w:b/>
          <w:sz w:val="22"/>
          <w:szCs w:val="22"/>
        </w:rPr>
        <w:t>Podsumowanie obrad</w:t>
      </w:r>
    </w:p>
    <w:p w:rsidR="00D2765D" w:rsidRPr="006872DB" w:rsidRDefault="00D2765D" w:rsidP="006872DB">
      <w:pPr>
        <w:jc w:val="both"/>
        <w:rPr>
          <w:sz w:val="22"/>
          <w:szCs w:val="22"/>
        </w:rPr>
      </w:pPr>
      <w:r w:rsidRPr="006C0812">
        <w:rPr>
          <w:sz w:val="22"/>
          <w:szCs w:val="22"/>
        </w:rPr>
        <w:t xml:space="preserve">ks. dr. hab. </w:t>
      </w:r>
      <w:r w:rsidRPr="006C0812">
        <w:rPr>
          <w:smallCaps/>
          <w:sz w:val="22"/>
          <w:szCs w:val="22"/>
        </w:rPr>
        <w:t>Arkadiusz Domaszk</w:t>
      </w:r>
      <w:r w:rsidRPr="006C0812">
        <w:rPr>
          <w:sz w:val="22"/>
          <w:szCs w:val="22"/>
        </w:rPr>
        <w:t xml:space="preserve"> </w:t>
      </w:r>
      <w:r w:rsidRPr="00EB102E">
        <w:rPr>
          <w:sz w:val="22"/>
          <w:szCs w:val="22"/>
        </w:rPr>
        <w:t>prof. UKSW</w:t>
      </w:r>
      <w:r>
        <w:rPr>
          <w:sz w:val="22"/>
          <w:szCs w:val="22"/>
        </w:rPr>
        <w:t xml:space="preserve"> </w:t>
      </w:r>
      <w:r w:rsidRPr="006C0812">
        <w:rPr>
          <w:sz w:val="22"/>
          <w:szCs w:val="22"/>
        </w:rPr>
        <w:t>SDB, WPK UKSW</w:t>
      </w:r>
    </w:p>
    <w:p w:rsidR="00D2765D" w:rsidRPr="006872DB" w:rsidRDefault="00D2765D" w:rsidP="006872DB">
      <w:pPr>
        <w:tabs>
          <w:tab w:val="left" w:pos="709"/>
        </w:tabs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right"/>
        <w:rPr>
          <w:i/>
          <w:sz w:val="22"/>
          <w:szCs w:val="22"/>
        </w:rPr>
      </w:pPr>
    </w:p>
    <w:p w:rsidR="00D2765D" w:rsidRDefault="00D2765D" w:rsidP="006872DB">
      <w:pPr>
        <w:jc w:val="right"/>
        <w:rPr>
          <w:i/>
          <w:sz w:val="22"/>
          <w:szCs w:val="22"/>
        </w:rPr>
      </w:pPr>
    </w:p>
    <w:p w:rsidR="00D2765D" w:rsidRDefault="00D2765D" w:rsidP="006872DB">
      <w:pPr>
        <w:jc w:val="right"/>
        <w:rPr>
          <w:i/>
          <w:sz w:val="22"/>
          <w:szCs w:val="22"/>
        </w:rPr>
      </w:pPr>
    </w:p>
    <w:p w:rsidR="00D2765D" w:rsidRPr="004410E4" w:rsidRDefault="00D2765D" w:rsidP="006872DB">
      <w:pPr>
        <w:jc w:val="right"/>
        <w:rPr>
          <w:sz w:val="22"/>
          <w:szCs w:val="22"/>
        </w:rPr>
      </w:pPr>
    </w:p>
    <w:p w:rsidR="00D2765D" w:rsidRPr="004410E4" w:rsidRDefault="00D2765D" w:rsidP="006872DB">
      <w:pPr>
        <w:jc w:val="right"/>
        <w:rPr>
          <w:sz w:val="22"/>
          <w:szCs w:val="22"/>
        </w:rPr>
      </w:pPr>
    </w:p>
    <w:p w:rsidR="00D2765D" w:rsidRDefault="00D2765D" w:rsidP="006872DB">
      <w:pPr>
        <w:jc w:val="right"/>
        <w:rPr>
          <w:i/>
          <w:sz w:val="22"/>
          <w:szCs w:val="22"/>
        </w:rPr>
      </w:pPr>
    </w:p>
    <w:p w:rsidR="00D2765D" w:rsidRPr="006872DB" w:rsidRDefault="00D2765D" w:rsidP="006872DB">
      <w:pPr>
        <w:jc w:val="right"/>
        <w:rPr>
          <w:i/>
          <w:sz w:val="22"/>
          <w:szCs w:val="22"/>
        </w:rPr>
      </w:pPr>
    </w:p>
    <w:p w:rsidR="00D2765D" w:rsidRPr="00C95266" w:rsidRDefault="00D2765D" w:rsidP="006872DB">
      <w:pPr>
        <w:jc w:val="right"/>
        <w:rPr>
          <w:b/>
          <w:i/>
          <w:sz w:val="22"/>
          <w:szCs w:val="22"/>
        </w:rPr>
      </w:pPr>
      <w:r w:rsidRPr="00C95266">
        <w:rPr>
          <w:b/>
          <w:i/>
          <w:sz w:val="22"/>
          <w:szCs w:val="22"/>
        </w:rPr>
        <w:t>W imieniu organizatorów</w:t>
      </w:r>
    </w:p>
    <w:p w:rsidR="00D2765D" w:rsidRPr="006872DB" w:rsidRDefault="00D2765D" w:rsidP="006872DB">
      <w:pPr>
        <w:jc w:val="right"/>
        <w:rPr>
          <w:i/>
          <w:sz w:val="22"/>
          <w:szCs w:val="22"/>
        </w:rPr>
      </w:pPr>
      <w:r w:rsidRPr="006872DB">
        <w:rPr>
          <w:i/>
          <w:sz w:val="22"/>
          <w:szCs w:val="22"/>
        </w:rPr>
        <w:t xml:space="preserve"> </w:t>
      </w:r>
    </w:p>
    <w:p w:rsidR="00D2765D" w:rsidRPr="006C0812" w:rsidRDefault="00D2765D" w:rsidP="006872DB">
      <w:pPr>
        <w:jc w:val="right"/>
        <w:rPr>
          <w:bCs/>
          <w:sz w:val="22"/>
          <w:szCs w:val="22"/>
        </w:rPr>
      </w:pPr>
      <w:r w:rsidRPr="006C0812">
        <w:rPr>
          <w:sz w:val="22"/>
          <w:szCs w:val="22"/>
        </w:rPr>
        <w:t>Ks. dr hab</w:t>
      </w:r>
      <w:r w:rsidRPr="006C0812">
        <w:rPr>
          <w:smallCaps/>
          <w:sz w:val="22"/>
          <w:szCs w:val="22"/>
        </w:rPr>
        <w:t xml:space="preserve">. Arkadiusz domaszk </w:t>
      </w:r>
      <w:r w:rsidRPr="006C0812">
        <w:rPr>
          <w:sz w:val="22"/>
          <w:szCs w:val="22"/>
        </w:rPr>
        <w:t>prof</w:t>
      </w:r>
      <w:r w:rsidRPr="006C0812">
        <w:rPr>
          <w:smallCaps/>
          <w:sz w:val="22"/>
          <w:szCs w:val="22"/>
        </w:rPr>
        <w:t>. UKSW</w:t>
      </w:r>
      <w:r w:rsidRPr="006C0812">
        <w:rPr>
          <w:sz w:val="22"/>
          <w:szCs w:val="22"/>
        </w:rPr>
        <w:t xml:space="preserve">, </w:t>
      </w:r>
    </w:p>
    <w:p w:rsidR="00D2765D" w:rsidRPr="006C0812" w:rsidRDefault="00D2765D" w:rsidP="006872D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Zakład </w:t>
      </w:r>
      <w:r w:rsidRPr="006C0812">
        <w:rPr>
          <w:bCs/>
          <w:sz w:val="22"/>
          <w:szCs w:val="22"/>
        </w:rPr>
        <w:t>Prawa o Dobrach Doczesnych Kościoła</w:t>
      </w:r>
    </w:p>
    <w:p w:rsidR="00D2765D" w:rsidRPr="006872DB" w:rsidRDefault="00D2765D" w:rsidP="006872DB">
      <w:pPr>
        <w:jc w:val="right"/>
        <w:rPr>
          <w:i/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spacing w:before="120"/>
        <w:jc w:val="both"/>
        <w:rPr>
          <w:b/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center"/>
        <w:rPr>
          <w:sz w:val="22"/>
          <w:szCs w:val="22"/>
        </w:rPr>
      </w:pPr>
    </w:p>
    <w:p w:rsidR="00D2765D" w:rsidRPr="006872DB" w:rsidRDefault="00D2765D" w:rsidP="006872DB">
      <w:pPr>
        <w:jc w:val="both"/>
        <w:rPr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F35620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rPr>
          <w:rFonts w:eastAsia="Arial Unicode MS"/>
          <w:b/>
          <w:i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75pt;margin-top:1.8pt;width:196.5pt;height:7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" filled="f" stroked="f">
            <v:textbox>
              <w:txbxContent>
                <w:p w:rsidR="00D2765D" w:rsidRPr="00CF4A6B" w:rsidRDefault="00D2765D" w:rsidP="006E3865">
                  <w:pPr>
                    <w:spacing w:line="216" w:lineRule="auto"/>
                    <w:rPr>
                      <w:b/>
                      <w:sz w:val="23"/>
                      <w:szCs w:val="23"/>
                    </w:rPr>
                  </w:pPr>
                  <w:r w:rsidRPr="00CF4A6B">
                    <w:rPr>
                      <w:b/>
                      <w:sz w:val="23"/>
                      <w:szCs w:val="23"/>
                    </w:rPr>
                    <w:t xml:space="preserve">Uniwersytet </w:t>
                  </w:r>
                </w:p>
                <w:p w:rsidR="00D2765D" w:rsidRPr="00CF4A6B" w:rsidRDefault="00D2765D" w:rsidP="006E3865">
                  <w:pPr>
                    <w:spacing w:line="216" w:lineRule="auto"/>
                    <w:rPr>
                      <w:b/>
                      <w:sz w:val="23"/>
                      <w:szCs w:val="23"/>
                    </w:rPr>
                  </w:pPr>
                  <w:r w:rsidRPr="00CF4A6B">
                    <w:rPr>
                      <w:b/>
                      <w:sz w:val="23"/>
                      <w:szCs w:val="23"/>
                    </w:rPr>
                    <w:t>Kardynała Stefana Wyszyńskiego</w:t>
                  </w:r>
                </w:p>
                <w:p w:rsidR="00D2765D" w:rsidRPr="00CF4A6B" w:rsidRDefault="00D2765D" w:rsidP="006E3865">
                  <w:pPr>
                    <w:pBdr>
                      <w:bottom w:val="single" w:sz="6" w:space="1" w:color="auto"/>
                    </w:pBdr>
                    <w:spacing w:line="216" w:lineRule="auto"/>
                    <w:rPr>
                      <w:b/>
                      <w:sz w:val="23"/>
                      <w:szCs w:val="23"/>
                    </w:rPr>
                  </w:pPr>
                  <w:r w:rsidRPr="00CF4A6B">
                    <w:rPr>
                      <w:b/>
                      <w:sz w:val="23"/>
                      <w:szCs w:val="23"/>
                    </w:rPr>
                    <w:t>w Warszawie</w:t>
                  </w:r>
                </w:p>
                <w:p w:rsidR="00D2765D" w:rsidRPr="00CF4A6B" w:rsidRDefault="00D2765D" w:rsidP="006E3865">
                  <w:pPr>
                    <w:spacing w:line="216" w:lineRule="auto"/>
                    <w:rPr>
                      <w:b/>
                      <w:sz w:val="23"/>
                      <w:szCs w:val="23"/>
                    </w:rPr>
                  </w:pPr>
                  <w:r w:rsidRPr="00CF4A6B">
                    <w:rPr>
                      <w:b/>
                      <w:sz w:val="23"/>
                      <w:szCs w:val="23"/>
                    </w:rPr>
                    <w:t>Wydział Prawa Kanonicznego</w:t>
                  </w:r>
                </w:p>
                <w:p w:rsidR="00D2765D" w:rsidRPr="00CF4A6B" w:rsidRDefault="00D2765D" w:rsidP="006E3865"/>
                <w:p w:rsidR="00D2765D" w:rsidRPr="00CF4A6B" w:rsidRDefault="00D2765D">
                  <w:pPr>
                    <w:pBdr>
                      <w:bottom w:val="single" w:sz="6" w:space="1" w:color="auto"/>
                    </w:pBdr>
                    <w:spacing w:line="216" w:lineRule="auto"/>
                  </w:pPr>
                </w:p>
              </w:txbxContent>
            </v:textbox>
          </v:shape>
        </w:pict>
      </w:r>
      <w:r w:rsidRPr="00B47CA4">
        <w:rPr>
          <w:rFonts w:eastAsia="Arial Unicode MS"/>
          <w:b/>
          <w:i/>
          <w:noProof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Senza titolo-1 copia" style="width:57.75pt;height:57pt;visibility:visible">
            <v:imagedata r:id="rId7" o:title="" gain="69719f" blacklevel="1966f"/>
          </v:shape>
        </w:pict>
      </w: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547E39">
      <w:pPr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6872DB">
      <w:pPr>
        <w:jc w:val="center"/>
        <w:rPr>
          <w:rFonts w:eastAsia="Arial Unicode MS"/>
          <w:b/>
          <w:i/>
          <w:sz w:val="22"/>
          <w:szCs w:val="22"/>
        </w:rPr>
      </w:pPr>
    </w:p>
    <w:p w:rsidR="00D2765D" w:rsidRPr="006872DB" w:rsidRDefault="00D2765D" w:rsidP="00D66D1B">
      <w:pPr>
        <w:jc w:val="center"/>
        <w:rPr>
          <w:rFonts w:eastAsia="Arial Unicode MS"/>
          <w:b/>
          <w:i/>
          <w:sz w:val="22"/>
          <w:szCs w:val="22"/>
        </w:rPr>
      </w:pPr>
      <w:r w:rsidRPr="00CF4A6B">
        <w:rPr>
          <w:rFonts w:eastAsia="Arial Unicode MS"/>
          <w:b/>
          <w:i/>
          <w:sz w:val="40"/>
          <w:szCs w:val="22"/>
        </w:rPr>
        <w:t>Zaproszenie</w:t>
      </w:r>
    </w:p>
    <w:p w:rsidR="00D2765D" w:rsidRPr="006872DB" w:rsidRDefault="00D2765D" w:rsidP="006872DB">
      <w:pPr>
        <w:jc w:val="both"/>
        <w:rPr>
          <w:sz w:val="22"/>
          <w:szCs w:val="22"/>
        </w:rPr>
      </w:pPr>
    </w:p>
    <w:sectPr w:rsidR="00D2765D" w:rsidRPr="006872DB" w:rsidSect="00C95266">
      <w:footnotePr>
        <w:pos w:val="beneathText"/>
      </w:footnotePr>
      <w:pgSz w:w="16837" w:h="11905" w:orient="landscape"/>
      <w:pgMar w:top="851" w:right="907" w:bottom="851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5D" w:rsidRDefault="00D2765D" w:rsidP="00C95266">
      <w:r>
        <w:separator/>
      </w:r>
    </w:p>
  </w:endnote>
  <w:endnote w:type="continuationSeparator" w:id="0">
    <w:p w:rsidR="00D2765D" w:rsidRDefault="00D2765D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5D" w:rsidRDefault="00D2765D" w:rsidP="00C95266">
      <w:r>
        <w:separator/>
      </w:r>
    </w:p>
  </w:footnote>
  <w:footnote w:type="continuationSeparator" w:id="0">
    <w:p w:rsidR="00D2765D" w:rsidRDefault="00D2765D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722"/>
    <w:multiLevelType w:val="multilevel"/>
    <w:tmpl w:val="5EC665D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2D38"/>
    <w:rsid w:val="0002408B"/>
    <w:rsid w:val="00051346"/>
    <w:rsid w:val="00052B9B"/>
    <w:rsid w:val="00072359"/>
    <w:rsid w:val="00093106"/>
    <w:rsid w:val="000F4CD2"/>
    <w:rsid w:val="00121CEC"/>
    <w:rsid w:val="00140545"/>
    <w:rsid w:val="001D6DED"/>
    <w:rsid w:val="0028353A"/>
    <w:rsid w:val="002C3483"/>
    <w:rsid w:val="002E7B22"/>
    <w:rsid w:val="00321509"/>
    <w:rsid w:val="00331B67"/>
    <w:rsid w:val="00374E8E"/>
    <w:rsid w:val="003A4783"/>
    <w:rsid w:val="003D4CEE"/>
    <w:rsid w:val="00411FD8"/>
    <w:rsid w:val="0041726D"/>
    <w:rsid w:val="004410E4"/>
    <w:rsid w:val="00457F29"/>
    <w:rsid w:val="0047425F"/>
    <w:rsid w:val="004802E6"/>
    <w:rsid w:val="00482D38"/>
    <w:rsid w:val="004F696C"/>
    <w:rsid w:val="005205B5"/>
    <w:rsid w:val="00547E39"/>
    <w:rsid w:val="0055476C"/>
    <w:rsid w:val="005965E8"/>
    <w:rsid w:val="005A1C44"/>
    <w:rsid w:val="005B2FFA"/>
    <w:rsid w:val="00600C33"/>
    <w:rsid w:val="00663724"/>
    <w:rsid w:val="00667B5F"/>
    <w:rsid w:val="006872DB"/>
    <w:rsid w:val="006A7FB0"/>
    <w:rsid w:val="006C0812"/>
    <w:rsid w:val="006E3865"/>
    <w:rsid w:val="00724B79"/>
    <w:rsid w:val="007404E9"/>
    <w:rsid w:val="007543CB"/>
    <w:rsid w:val="00764AD1"/>
    <w:rsid w:val="007927A2"/>
    <w:rsid w:val="007C00D7"/>
    <w:rsid w:val="00861FC8"/>
    <w:rsid w:val="00877CBF"/>
    <w:rsid w:val="008B6B2A"/>
    <w:rsid w:val="008E48B7"/>
    <w:rsid w:val="0099017C"/>
    <w:rsid w:val="00991FFC"/>
    <w:rsid w:val="009B4E58"/>
    <w:rsid w:val="009B78A6"/>
    <w:rsid w:val="00A033E3"/>
    <w:rsid w:val="00A311B6"/>
    <w:rsid w:val="00A36298"/>
    <w:rsid w:val="00AB759E"/>
    <w:rsid w:val="00AF7458"/>
    <w:rsid w:val="00B47CA4"/>
    <w:rsid w:val="00C6565D"/>
    <w:rsid w:val="00C8559A"/>
    <w:rsid w:val="00C95266"/>
    <w:rsid w:val="00CF4A6B"/>
    <w:rsid w:val="00D15AEC"/>
    <w:rsid w:val="00D2765D"/>
    <w:rsid w:val="00D30103"/>
    <w:rsid w:val="00D66D1B"/>
    <w:rsid w:val="00D91F45"/>
    <w:rsid w:val="00DD449F"/>
    <w:rsid w:val="00E350C7"/>
    <w:rsid w:val="00E5404E"/>
    <w:rsid w:val="00E92290"/>
    <w:rsid w:val="00EA172B"/>
    <w:rsid w:val="00EB102E"/>
    <w:rsid w:val="00EC20FA"/>
    <w:rsid w:val="00EC35AF"/>
    <w:rsid w:val="00F026B0"/>
    <w:rsid w:val="00F35620"/>
    <w:rsid w:val="00F848EB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CB54A7B-2BEC-44B6-BC3D-E1A97FD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z0">
    <w:name w:val="WW8Num1z0"/>
    <w:uiPriority w:val="99"/>
    <w:rPr>
      <w:b/>
    </w:rPr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2z1">
    <w:name w:val="WW8Num2z1"/>
    <w:uiPriority w:val="99"/>
    <w:rPr>
      <w:b/>
    </w:rPr>
  </w:style>
  <w:style w:type="character" w:customStyle="1" w:styleId="Domylnaczcionkaakapitu1">
    <w:name w:val="Domyślna czcionka akapitu1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901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Tekstdymka1">
    <w:name w:val="Tekst dymka1"/>
    <w:basedOn w:val="Normalny"/>
    <w:uiPriority w:val="9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54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01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C95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266"/>
    <w:rPr>
      <w:sz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C95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266"/>
    <w:rPr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Company>SCJ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TB</cp:lastModifiedBy>
  <cp:revision>2</cp:revision>
  <cp:lastPrinted>2019-09-05T13:04:00Z</cp:lastPrinted>
  <dcterms:created xsi:type="dcterms:W3CDTF">2019-09-18T07:33:00Z</dcterms:created>
  <dcterms:modified xsi:type="dcterms:W3CDTF">2019-09-18T07:33:00Z</dcterms:modified>
</cp:coreProperties>
</file>