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536A" w14:textId="2421BC2F" w:rsidR="00146E9A" w:rsidRDefault="00DA40A2">
      <w:pPr>
        <w:spacing w:before="84"/>
        <w:ind w:left="2343" w:right="2589"/>
        <w:jc w:val="center"/>
        <w:rPr>
          <w:b/>
        </w:rPr>
      </w:pPr>
      <w:r>
        <w:rPr>
          <w:b/>
        </w:rPr>
        <w:t>WARSZTATY</w:t>
      </w:r>
    </w:p>
    <w:p w14:paraId="16C7E2FA" w14:textId="77777777" w:rsidR="00146E9A" w:rsidRDefault="00146E9A">
      <w:pPr>
        <w:pStyle w:val="Tekstpodstawowy"/>
        <w:spacing w:before="9"/>
        <w:rPr>
          <w:b/>
          <w:sz w:val="19"/>
        </w:rPr>
      </w:pPr>
    </w:p>
    <w:p w14:paraId="690DF014" w14:textId="77777777" w:rsidR="00523706" w:rsidRDefault="00523706">
      <w:pPr>
        <w:spacing w:line="242" w:lineRule="auto"/>
        <w:ind w:left="2343" w:right="2597"/>
        <w:jc w:val="center"/>
        <w:rPr>
          <w:b/>
        </w:rPr>
      </w:pPr>
      <w:r>
        <w:rPr>
          <w:b/>
        </w:rPr>
        <w:t xml:space="preserve">USTAWOWE STANDARDY </w:t>
      </w:r>
    </w:p>
    <w:p w14:paraId="0D5B3FA7" w14:textId="22F9ED36" w:rsidR="00146E9A" w:rsidRDefault="00523706">
      <w:pPr>
        <w:spacing w:line="242" w:lineRule="auto"/>
        <w:ind w:left="2343" w:right="2597"/>
        <w:jc w:val="center"/>
        <w:rPr>
          <w:b/>
        </w:rPr>
      </w:pPr>
      <w:r>
        <w:rPr>
          <w:b/>
        </w:rPr>
        <w:t>OCHRONY MAŁOLETNICH W KOŚCIELNYCH JEDNOSTKACH ORGANIZACYJNYCH</w:t>
      </w:r>
    </w:p>
    <w:p w14:paraId="00A5B14E" w14:textId="77777777" w:rsidR="00146E9A" w:rsidRDefault="00146E9A">
      <w:pPr>
        <w:pStyle w:val="Tekstpodstawowy"/>
        <w:spacing w:before="11"/>
        <w:rPr>
          <w:b/>
        </w:rPr>
      </w:pPr>
    </w:p>
    <w:p w14:paraId="6F8FA352" w14:textId="7368D4A0" w:rsidR="00146E9A" w:rsidRDefault="00DA40A2">
      <w:pPr>
        <w:pStyle w:val="Nagwek1"/>
        <w:ind w:left="1689" w:right="1935" w:firstLine="0"/>
        <w:jc w:val="center"/>
      </w:pPr>
      <w:r>
        <w:t>Warsztaty</w:t>
      </w:r>
      <w:r>
        <w:rPr>
          <w:spacing w:val="3"/>
        </w:rPr>
        <w:t xml:space="preserve"> </w:t>
      </w:r>
      <w:r>
        <w:t>dokształcające</w:t>
      </w:r>
      <w:r>
        <w:rPr>
          <w:spacing w:val="8"/>
        </w:rPr>
        <w:t xml:space="preserve"> </w:t>
      </w:r>
      <w:r>
        <w:t>jednodniowe</w:t>
      </w:r>
      <w:r>
        <w:rPr>
          <w:spacing w:val="5"/>
        </w:rPr>
        <w:t xml:space="preserve"> </w:t>
      </w:r>
      <w:r>
        <w:t>(</w:t>
      </w:r>
      <w:r w:rsidR="0024384C">
        <w:t>10</w:t>
      </w:r>
      <w:r>
        <w:rPr>
          <w:spacing w:val="5"/>
        </w:rPr>
        <w:t xml:space="preserve"> </w:t>
      </w:r>
      <w:r>
        <w:t>godzin</w:t>
      </w:r>
      <w:r>
        <w:rPr>
          <w:spacing w:val="-9"/>
        </w:rPr>
        <w:t xml:space="preserve"> </w:t>
      </w:r>
      <w:r>
        <w:t>dydaktycznych)</w:t>
      </w:r>
    </w:p>
    <w:p w14:paraId="74798483" w14:textId="77777777" w:rsidR="00146E9A" w:rsidRDefault="00146E9A">
      <w:pPr>
        <w:pStyle w:val="Tekstpodstawowy"/>
        <w:spacing w:before="5"/>
        <w:rPr>
          <w:b/>
          <w:sz w:val="34"/>
        </w:rPr>
      </w:pPr>
    </w:p>
    <w:p w14:paraId="74DD8767" w14:textId="77777777" w:rsidR="00146E9A" w:rsidRDefault="00DA40A2">
      <w:pPr>
        <w:pStyle w:val="Akapitzlist"/>
        <w:numPr>
          <w:ilvl w:val="0"/>
          <w:numId w:val="2"/>
        </w:numPr>
        <w:tabs>
          <w:tab w:val="left" w:pos="1287"/>
        </w:tabs>
        <w:rPr>
          <w:b/>
          <w:sz w:val="24"/>
        </w:rPr>
      </w:pPr>
      <w:r>
        <w:rPr>
          <w:b/>
          <w:sz w:val="24"/>
        </w:rPr>
        <w:t>Cel warsztatów</w:t>
      </w:r>
    </w:p>
    <w:p w14:paraId="71A07752" w14:textId="77777777" w:rsidR="00146E9A" w:rsidRDefault="00146E9A">
      <w:pPr>
        <w:pStyle w:val="Tekstpodstawowy"/>
        <w:spacing w:before="2"/>
        <w:rPr>
          <w:b/>
          <w:sz w:val="33"/>
        </w:rPr>
      </w:pPr>
    </w:p>
    <w:p w14:paraId="07BCD34A" w14:textId="1D7D2013" w:rsidR="00C7796C" w:rsidRPr="00A33C89" w:rsidRDefault="00DA40A2" w:rsidP="00A33C89">
      <w:pPr>
        <w:pStyle w:val="Tekstpodstawowy"/>
        <w:spacing w:line="276" w:lineRule="auto"/>
        <w:ind w:left="565" w:right="817"/>
        <w:jc w:val="both"/>
      </w:pPr>
      <w:r>
        <w:t>Celem</w:t>
      </w:r>
      <w:r>
        <w:rPr>
          <w:spacing w:val="1"/>
        </w:rPr>
        <w:t xml:space="preserve"> </w:t>
      </w:r>
      <w:r>
        <w:t>warsztatów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pogłębienie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 xml:space="preserve">dotyczącej </w:t>
      </w:r>
      <w:r w:rsidR="00EF2661">
        <w:t>ustawowych standardów ochrony małoletnich w kościelnych jednostkach organizacyjnych, a także relacji tych standardów do prawa kanonicznego</w:t>
      </w:r>
      <w:r w:rsidR="00A33C89">
        <w:t xml:space="preserve">. </w:t>
      </w:r>
      <w:r>
        <w:t>Udział w</w:t>
      </w:r>
      <w:r>
        <w:rPr>
          <w:spacing w:val="1"/>
        </w:rPr>
        <w:t xml:space="preserve"> </w:t>
      </w:r>
      <w:r>
        <w:t xml:space="preserve">warsztatach pozwoli na </w:t>
      </w:r>
      <w:r w:rsidR="00EF2661">
        <w:t>pełnienie funkcji związanych z</w:t>
      </w:r>
      <w:r w:rsidR="00705614">
        <w:t> </w:t>
      </w:r>
      <w:r w:rsidR="00EF2661">
        <w:t>kontaktem z małoletnimi przy zachowaniu ustawowych standardów ich ochrony, w</w:t>
      </w:r>
      <w:r w:rsidR="00705614">
        <w:t> </w:t>
      </w:r>
      <w:r w:rsidR="00EF2661">
        <w:t xml:space="preserve">szczególności w zakresie </w:t>
      </w:r>
      <w:r w:rsidR="00C7796C">
        <w:t xml:space="preserve">przemocy seksualnej. </w:t>
      </w:r>
      <w:r>
        <w:t>Treści</w:t>
      </w:r>
      <w:r>
        <w:rPr>
          <w:spacing w:val="1"/>
        </w:rPr>
        <w:t xml:space="preserve"> </w:t>
      </w:r>
      <w:r>
        <w:t>warsztatów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charakter</w:t>
      </w:r>
      <w:r>
        <w:rPr>
          <w:spacing w:val="1"/>
        </w:rPr>
        <w:t xml:space="preserve"> </w:t>
      </w:r>
      <w:r>
        <w:t>praktyczny,</w:t>
      </w:r>
      <w:r>
        <w:rPr>
          <w:spacing w:val="1"/>
        </w:rPr>
        <w:t xml:space="preserve"> </w:t>
      </w:r>
      <w:r>
        <w:t>uwzględniają</w:t>
      </w:r>
      <w:r>
        <w:rPr>
          <w:spacing w:val="1"/>
        </w:rPr>
        <w:t xml:space="preserve"> </w:t>
      </w:r>
      <w:r w:rsidR="00DE57B8">
        <w:rPr>
          <w:spacing w:val="1"/>
        </w:rPr>
        <w:t>kazusy związane z ochroną małoletnich w kościelnych jednostkach organizacyjnych.</w:t>
      </w:r>
    </w:p>
    <w:p w14:paraId="2AE5E379" w14:textId="77777777" w:rsidR="00146E9A" w:rsidRDefault="00146E9A">
      <w:pPr>
        <w:pStyle w:val="Tekstpodstawowy"/>
        <w:spacing w:before="8"/>
        <w:rPr>
          <w:sz w:val="35"/>
        </w:rPr>
      </w:pPr>
    </w:p>
    <w:p w14:paraId="5054598B" w14:textId="77777777" w:rsidR="00146E9A" w:rsidRDefault="00DA40A2">
      <w:pPr>
        <w:pStyle w:val="Nagwek1"/>
        <w:numPr>
          <w:ilvl w:val="0"/>
          <w:numId w:val="2"/>
        </w:numPr>
        <w:tabs>
          <w:tab w:val="left" w:pos="1287"/>
        </w:tabs>
      </w:pPr>
      <w:r>
        <w:t>Uczestnicy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organizacja</w:t>
      </w:r>
    </w:p>
    <w:p w14:paraId="4EFC195D" w14:textId="77777777" w:rsidR="00146E9A" w:rsidRDefault="00146E9A">
      <w:pPr>
        <w:pStyle w:val="Tekstpodstawowy"/>
        <w:spacing w:before="8"/>
        <w:rPr>
          <w:b/>
          <w:sz w:val="31"/>
        </w:rPr>
      </w:pPr>
    </w:p>
    <w:p w14:paraId="3865E5E5" w14:textId="02A096F4" w:rsidR="00146E9A" w:rsidRDefault="00DA40A2">
      <w:pPr>
        <w:pStyle w:val="Tekstpodstawowy"/>
        <w:spacing w:line="278" w:lineRule="auto"/>
        <w:ind w:left="565" w:right="796"/>
        <w:jc w:val="both"/>
      </w:pPr>
      <w:r>
        <w:t xml:space="preserve">Warsztaty są skierowane </w:t>
      </w:r>
      <w:r w:rsidR="00127C57" w:rsidRPr="0061356D">
        <w:t xml:space="preserve">zarówno </w:t>
      </w:r>
      <w:r w:rsidRPr="0061356D">
        <w:t>do sióstr zakonnych</w:t>
      </w:r>
      <w:r w:rsidR="00127C57" w:rsidRPr="0061356D">
        <w:t xml:space="preserve">, </w:t>
      </w:r>
      <w:r w:rsidRPr="0061356D">
        <w:t>zakonników</w:t>
      </w:r>
      <w:r w:rsidR="00127C57" w:rsidRPr="0061356D">
        <w:t xml:space="preserve"> i duchownych, w sposób szczególny pełniących</w:t>
      </w:r>
      <w:r w:rsidR="00127C57">
        <w:t xml:space="preserve"> </w:t>
      </w:r>
      <w:r w:rsidRPr="0061356D">
        <w:t>funkcję przełożonych</w:t>
      </w:r>
      <w:r w:rsidR="00127C57" w:rsidRPr="0061356D">
        <w:t xml:space="preserve"> rożnych szczebli, jak i do wszystkich</w:t>
      </w:r>
      <w:r w:rsidRPr="0061356D">
        <w:t xml:space="preserve"> innych osób zainteresowanych problematyką</w:t>
      </w:r>
      <w:r>
        <w:t>.</w:t>
      </w:r>
      <w:r w:rsidRPr="0061356D">
        <w:t xml:space="preserve"> Zajęcia poprowadzą </w:t>
      </w:r>
      <w:r w:rsidR="00A83328" w:rsidRPr="0061356D">
        <w:t>pracownicy naukow</w:t>
      </w:r>
      <w:r w:rsidR="00127C57" w:rsidRPr="0061356D">
        <w:t>o-dydaktyczni</w:t>
      </w:r>
      <w:r w:rsidR="00A83328" w:rsidRPr="0061356D">
        <w:t xml:space="preserve"> </w:t>
      </w:r>
      <w:r w:rsidRPr="0061356D">
        <w:t>z</w:t>
      </w:r>
      <w:r w:rsidR="00705614">
        <w:t> </w:t>
      </w:r>
      <w:r w:rsidRPr="0061356D">
        <w:t>Wydziału Prawa Kanonicznego UKSW</w:t>
      </w:r>
      <w:r w:rsidR="00127C57" w:rsidRPr="0061356D">
        <w:t xml:space="preserve"> w Warszawie posiadający stosowną wiedzę i</w:t>
      </w:r>
      <w:r w:rsidR="00705614">
        <w:t> </w:t>
      </w:r>
      <w:r w:rsidR="00127C57" w:rsidRPr="0061356D">
        <w:t>doświadczenie z zakresu spraw związanych z ochroną małoletnich</w:t>
      </w:r>
      <w:r>
        <w:t>.</w:t>
      </w:r>
      <w:r w:rsidRPr="0061356D">
        <w:t xml:space="preserve"> </w:t>
      </w:r>
      <w:r>
        <w:t>Warsztaty</w:t>
      </w:r>
      <w:r>
        <w:rPr>
          <w:spacing w:val="-3"/>
        </w:rPr>
        <w:t xml:space="preserve"> </w:t>
      </w:r>
      <w:r>
        <w:t>trwają</w:t>
      </w:r>
      <w:r>
        <w:rPr>
          <w:spacing w:val="-6"/>
        </w:rPr>
        <w:t xml:space="preserve"> </w:t>
      </w:r>
      <w:r w:rsidR="00A83328">
        <w:t>10</w:t>
      </w:r>
      <w:r>
        <w:rPr>
          <w:spacing w:val="-5"/>
        </w:rPr>
        <w:t xml:space="preserve"> </w:t>
      </w:r>
      <w:r>
        <w:t>godzin</w:t>
      </w:r>
      <w:r>
        <w:rPr>
          <w:spacing w:val="-4"/>
        </w:rPr>
        <w:t xml:space="preserve"> </w:t>
      </w:r>
      <w:r>
        <w:t>szkoleniowych.</w:t>
      </w:r>
    </w:p>
    <w:p w14:paraId="38314541" w14:textId="77777777" w:rsidR="00146E9A" w:rsidRDefault="00146E9A">
      <w:pPr>
        <w:pStyle w:val="Tekstpodstawowy"/>
        <w:spacing w:before="6"/>
        <w:rPr>
          <w:sz w:val="33"/>
        </w:rPr>
      </w:pPr>
    </w:p>
    <w:p w14:paraId="553A97E4" w14:textId="77777777" w:rsidR="00146E9A" w:rsidRDefault="00DA40A2" w:rsidP="00705614">
      <w:pPr>
        <w:pStyle w:val="Nagwek1"/>
        <w:numPr>
          <w:ilvl w:val="0"/>
          <w:numId w:val="2"/>
        </w:numPr>
        <w:tabs>
          <w:tab w:val="left" w:pos="1287"/>
        </w:tabs>
        <w:ind w:right="831"/>
      </w:pPr>
      <w:r>
        <w:t>Program</w:t>
      </w:r>
      <w:r>
        <w:rPr>
          <w:spacing w:val="3"/>
        </w:rPr>
        <w:t xml:space="preserve"> </w:t>
      </w:r>
      <w:r>
        <w:t>warsztatów:</w:t>
      </w:r>
    </w:p>
    <w:p w14:paraId="43E1F865" w14:textId="5738AFAC" w:rsidR="00146E9A" w:rsidRDefault="005B1B58" w:rsidP="00705614">
      <w:pPr>
        <w:pStyle w:val="Akapitzlist"/>
        <w:numPr>
          <w:ilvl w:val="0"/>
          <w:numId w:val="1"/>
        </w:numPr>
        <w:tabs>
          <w:tab w:val="left" w:pos="935"/>
        </w:tabs>
        <w:spacing w:before="124"/>
        <w:ind w:right="831" w:hanging="370"/>
        <w:jc w:val="both"/>
        <w:rPr>
          <w:b/>
          <w:sz w:val="24"/>
        </w:rPr>
      </w:pPr>
      <w:r>
        <w:rPr>
          <w:b/>
          <w:sz w:val="24"/>
        </w:rPr>
        <w:t xml:space="preserve">Ochrona małoletnich według dotychczasowych norm prawa kanonicznego </w:t>
      </w:r>
      <w:r w:rsidR="005B6834">
        <w:rPr>
          <w:b/>
          <w:sz w:val="24"/>
        </w:rPr>
        <w:t>w</w:t>
      </w:r>
      <w:r w:rsidR="00705614">
        <w:rPr>
          <w:b/>
          <w:sz w:val="24"/>
        </w:rPr>
        <w:t> </w:t>
      </w:r>
      <w:r w:rsidR="005B6834">
        <w:rPr>
          <w:b/>
          <w:sz w:val="24"/>
        </w:rPr>
        <w:t>perspektywie</w:t>
      </w:r>
      <w:r>
        <w:rPr>
          <w:b/>
          <w:sz w:val="24"/>
        </w:rPr>
        <w:t xml:space="preserve"> </w:t>
      </w:r>
      <w:r w:rsidR="005E576A">
        <w:rPr>
          <w:b/>
          <w:sz w:val="24"/>
        </w:rPr>
        <w:t>standardów</w:t>
      </w:r>
      <w:r>
        <w:rPr>
          <w:b/>
          <w:sz w:val="24"/>
        </w:rPr>
        <w:t xml:space="preserve"> prawa świeckie</w:t>
      </w:r>
      <w:r w:rsidR="005B6834">
        <w:rPr>
          <w:b/>
          <w:sz w:val="24"/>
        </w:rPr>
        <w:t>go</w:t>
      </w:r>
      <w:r>
        <w:rPr>
          <w:b/>
          <w:sz w:val="24"/>
        </w:rPr>
        <w:t xml:space="preserve"> (</w:t>
      </w:r>
      <w:r w:rsidR="0024384C">
        <w:rPr>
          <w:b/>
          <w:sz w:val="24"/>
        </w:rPr>
        <w:t>4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godz.)</w:t>
      </w:r>
    </w:p>
    <w:p w14:paraId="42A7E90E" w14:textId="4F940FCE" w:rsidR="00146E9A" w:rsidRDefault="00ED0560" w:rsidP="00705614">
      <w:pPr>
        <w:pStyle w:val="Akapitzlist"/>
        <w:numPr>
          <w:ilvl w:val="1"/>
          <w:numId w:val="1"/>
        </w:numPr>
        <w:tabs>
          <w:tab w:val="left" w:pos="1623"/>
          <w:tab w:val="left" w:pos="1624"/>
        </w:tabs>
        <w:spacing w:before="60"/>
        <w:ind w:right="831"/>
        <w:rPr>
          <w:sz w:val="24"/>
        </w:rPr>
      </w:pPr>
      <w:r>
        <w:rPr>
          <w:sz w:val="24"/>
        </w:rPr>
        <w:t>Ochrona małoletnich w źródłach k</w:t>
      </w:r>
      <w:r w:rsidR="00164D2B">
        <w:rPr>
          <w:sz w:val="24"/>
        </w:rPr>
        <w:t>anoniczne</w:t>
      </w:r>
      <w:r>
        <w:rPr>
          <w:sz w:val="24"/>
        </w:rPr>
        <w:t>go prawa powszechnego</w:t>
      </w:r>
      <w:r w:rsidR="00164D2B">
        <w:rPr>
          <w:sz w:val="24"/>
        </w:rPr>
        <w:t xml:space="preserve"> </w:t>
      </w:r>
    </w:p>
    <w:p w14:paraId="1616D8C6" w14:textId="0601405C" w:rsidR="00ED0560" w:rsidRDefault="00ED0560" w:rsidP="00705614">
      <w:pPr>
        <w:pStyle w:val="Akapitzlist"/>
        <w:numPr>
          <w:ilvl w:val="1"/>
          <w:numId w:val="1"/>
        </w:numPr>
        <w:tabs>
          <w:tab w:val="left" w:pos="1623"/>
          <w:tab w:val="left" w:pos="1624"/>
        </w:tabs>
        <w:spacing w:before="60"/>
        <w:ind w:right="831"/>
        <w:rPr>
          <w:sz w:val="24"/>
        </w:rPr>
      </w:pPr>
      <w:r>
        <w:rPr>
          <w:sz w:val="24"/>
        </w:rPr>
        <w:t xml:space="preserve">Ochrona małoletnich w źródłach kanonicznego prawa </w:t>
      </w:r>
      <w:r w:rsidR="005B6834">
        <w:rPr>
          <w:sz w:val="24"/>
        </w:rPr>
        <w:t>polskiego</w:t>
      </w:r>
    </w:p>
    <w:p w14:paraId="076A13BB" w14:textId="138B3D92" w:rsidR="00164D2B" w:rsidRPr="00B516A2" w:rsidRDefault="005B6834" w:rsidP="00705614">
      <w:pPr>
        <w:pStyle w:val="Akapitzlist"/>
        <w:numPr>
          <w:ilvl w:val="1"/>
          <w:numId w:val="1"/>
        </w:numPr>
        <w:tabs>
          <w:tab w:val="left" w:pos="1623"/>
          <w:tab w:val="left" w:pos="1624"/>
        </w:tabs>
        <w:spacing w:before="60"/>
        <w:ind w:right="831"/>
        <w:jc w:val="both"/>
        <w:rPr>
          <w:color w:val="FF0000"/>
          <w:sz w:val="24"/>
        </w:rPr>
      </w:pPr>
      <w:r>
        <w:rPr>
          <w:sz w:val="24"/>
        </w:rPr>
        <w:t>Ochrona małoletnich w źródłach p</w:t>
      </w:r>
      <w:r w:rsidR="00164D2B" w:rsidRPr="005B6834">
        <w:rPr>
          <w:sz w:val="24"/>
        </w:rPr>
        <w:t>raw</w:t>
      </w:r>
      <w:r>
        <w:rPr>
          <w:sz w:val="24"/>
        </w:rPr>
        <w:t xml:space="preserve">a instytutów życia konsekrowanego </w:t>
      </w:r>
      <w:r w:rsidR="00B516A2" w:rsidRPr="0061356D">
        <w:rPr>
          <w:sz w:val="24"/>
        </w:rPr>
        <w:t>i</w:t>
      </w:r>
      <w:r w:rsidR="00705614">
        <w:rPr>
          <w:sz w:val="24"/>
        </w:rPr>
        <w:t> </w:t>
      </w:r>
      <w:r w:rsidR="00B516A2" w:rsidRPr="0061356D">
        <w:rPr>
          <w:sz w:val="24"/>
        </w:rPr>
        <w:t>stowarzyszeń życia apostolskiego</w:t>
      </w:r>
    </w:p>
    <w:p w14:paraId="5D72F624" w14:textId="6CD4C1BB" w:rsidR="00146E9A" w:rsidRPr="00FB77FA" w:rsidRDefault="00A819C8" w:rsidP="00705614">
      <w:pPr>
        <w:pStyle w:val="Nagwek1"/>
        <w:numPr>
          <w:ilvl w:val="0"/>
          <w:numId w:val="1"/>
        </w:numPr>
        <w:tabs>
          <w:tab w:val="left" w:pos="935"/>
        </w:tabs>
        <w:spacing w:before="141"/>
        <w:ind w:right="831" w:hanging="370"/>
        <w:jc w:val="both"/>
      </w:pPr>
      <w:r>
        <w:t>Obligatoryjne elementy st</w:t>
      </w:r>
      <w:r w:rsidR="00B458D4">
        <w:t>andard</w:t>
      </w:r>
      <w:r>
        <w:t>ów</w:t>
      </w:r>
      <w:r w:rsidR="00B458D4">
        <w:t xml:space="preserve"> o</w:t>
      </w:r>
      <w:r w:rsidR="00895DC8" w:rsidRPr="007954CE">
        <w:t>chron</w:t>
      </w:r>
      <w:r w:rsidR="00B458D4">
        <w:t>y</w:t>
      </w:r>
      <w:r w:rsidR="00895DC8" w:rsidRPr="007954CE">
        <w:t xml:space="preserve"> małoletnich według ustawy z dnia 28 lipca 2023 r. o zmianie ustawy – Kodeks rodzinny i opiekuńczy oraz niektórych innych ustaw</w:t>
      </w:r>
      <w:r w:rsidR="005B1B58" w:rsidRPr="007954CE">
        <w:t xml:space="preserve"> </w:t>
      </w:r>
      <w:r>
        <w:t>(</w:t>
      </w:r>
      <w:r w:rsidR="0024384C">
        <w:t>5</w:t>
      </w:r>
      <w:r>
        <w:t xml:space="preserve"> godz.)</w:t>
      </w:r>
    </w:p>
    <w:p w14:paraId="07A9AF8C" w14:textId="7E6A66CB" w:rsidR="00FB77FA" w:rsidRPr="00342DCC" w:rsidRDefault="00342DCC" w:rsidP="00705614">
      <w:pPr>
        <w:pStyle w:val="Akapitzlist"/>
        <w:numPr>
          <w:ilvl w:val="1"/>
          <w:numId w:val="1"/>
        </w:numPr>
        <w:tabs>
          <w:tab w:val="left" w:pos="1623"/>
          <w:tab w:val="left" w:pos="1624"/>
        </w:tabs>
        <w:spacing w:before="60"/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E576A" w:rsidRPr="005E576A">
        <w:rPr>
          <w:sz w:val="24"/>
          <w:szCs w:val="24"/>
        </w:rPr>
        <w:t>asady zapewniające bezpieczne relacje między małoletnim a personelem placówki lub organizatora, a w szczególności zachowania niedozwolone wobec małoletnich;</w:t>
      </w:r>
    </w:p>
    <w:p w14:paraId="53AD255D" w14:textId="5266CB68" w:rsidR="00FB77FA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Z</w:t>
      </w:r>
      <w:r w:rsidR="005E576A" w:rsidRPr="005E576A">
        <w:t>asady i procedurę podejmowania interwencji w sytuacji podejrzenia krzywdzenia lub posiadania informacji o krzywdzeniu małoletniego</w:t>
      </w:r>
    </w:p>
    <w:p w14:paraId="67EE5BC1" w14:textId="3902F5E0" w:rsidR="00FB77FA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P</w:t>
      </w:r>
      <w:r w:rsidR="005E576A" w:rsidRPr="005E576A">
        <w:t>rocedury i osoby odpowiedzialne za składanie zawiadomień o podejrzeniu popełnienia przestępstwa na szkodę małoletniego, zawiadamianie sądu opiekuńczego oraz w przypadku instytucji, które posiadają takie uprawnienia, osoby odpowiedzialne za wszczynanie procedury „Niebieskie Karty”</w:t>
      </w:r>
    </w:p>
    <w:p w14:paraId="029BA5BE" w14:textId="1866D56D" w:rsidR="00FB77FA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lastRenderedPageBreak/>
        <w:t>Z</w:t>
      </w:r>
      <w:r w:rsidR="00A27BF2" w:rsidRPr="00A27BF2">
        <w:t>asady przeglądu i aktualizacji standardów</w:t>
      </w:r>
    </w:p>
    <w:p w14:paraId="317FA7A4" w14:textId="46E11F2E" w:rsidR="00FB77FA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Z</w:t>
      </w:r>
      <w:r w:rsidR="00A27BF2" w:rsidRPr="00A27BF2">
        <w:t>akres kompetencji osoby odpowiedzialnej za przygotowanie personelu placówki lub organizatora do stosowania standardów, zasady przygotowania tego personelu do ich stosowania oraz sposób dokumentowania tej czynności</w:t>
      </w:r>
    </w:p>
    <w:p w14:paraId="3CD16674" w14:textId="5CC71D24" w:rsidR="00FB77FA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Z</w:t>
      </w:r>
      <w:r w:rsidR="00A27BF2" w:rsidRPr="00A27BF2">
        <w:t>asady i sposób udostępniania rodzicom albo opiekunom prawnym lub faktycznym oraz małoletnim standardów do zaznajomienia się z nimi i ich stosowania</w:t>
      </w:r>
    </w:p>
    <w:p w14:paraId="65C1F103" w14:textId="2421D8C2" w:rsidR="00FB77FA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O</w:t>
      </w:r>
      <w:r w:rsidR="00A27BF2" w:rsidRPr="00A27BF2">
        <w:t>soby odpowiedzialne za przyjmowanie zgłoszeń o zdarzeniach zagrażających małoletniemu i udzielenie mu wsparcia</w:t>
      </w:r>
    </w:p>
    <w:p w14:paraId="2B72350D" w14:textId="3180D5FA" w:rsidR="00A819C8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S</w:t>
      </w:r>
      <w:r w:rsidR="00A27BF2" w:rsidRPr="00342DCC">
        <w:t>posób dokumentowania i zasady przechowywania ujawnionych lub zgłoszonych incydentów lub zdarzeń zagrażających dobru małoletniego</w:t>
      </w:r>
    </w:p>
    <w:p w14:paraId="2C9FE268" w14:textId="5679C2D2" w:rsidR="00A819C8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W</w:t>
      </w:r>
      <w:r w:rsidR="00A819C8" w:rsidRPr="00A819C8">
        <w:t>ymogi dotyczące bezpiecznych relacji między małoletnimi, a w szczególności zachowania niedozwolone</w:t>
      </w:r>
    </w:p>
    <w:p w14:paraId="6A072C9C" w14:textId="18F69F76" w:rsidR="00A819C8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Z</w:t>
      </w:r>
      <w:r w:rsidR="00A819C8" w:rsidRPr="00A819C8">
        <w:t>asady korzystania z urządzeń elektronicznych z dostępem do sieci Internet;</w:t>
      </w:r>
    </w:p>
    <w:p w14:paraId="6AF35791" w14:textId="471702BC" w:rsidR="00A819C8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</w:pPr>
      <w:r>
        <w:t>P</w:t>
      </w:r>
      <w:r w:rsidR="00A819C8" w:rsidRPr="00A819C8">
        <w:t>rocedury ochrony dzieci przed treściami szkodliwymi i zagrożeniami w sieci Internet oraz utrwalonymi w innej formie</w:t>
      </w:r>
    </w:p>
    <w:p w14:paraId="77954398" w14:textId="5A1D3F42" w:rsidR="00A819C8" w:rsidRPr="00342DCC" w:rsidRDefault="00342DCC" w:rsidP="00705614">
      <w:pPr>
        <w:pStyle w:val="Tekstpodstawowy"/>
        <w:numPr>
          <w:ilvl w:val="1"/>
          <w:numId w:val="1"/>
        </w:numPr>
        <w:spacing w:before="10"/>
        <w:ind w:right="831"/>
        <w:jc w:val="both"/>
        <w:rPr>
          <w:sz w:val="31"/>
        </w:rPr>
      </w:pPr>
      <w:r>
        <w:t>Z</w:t>
      </w:r>
      <w:r w:rsidR="00A819C8" w:rsidRPr="00342DCC">
        <w:t>asady ustalania planu wsparcia małoletniego po ujawnieniu krzywdzenia</w:t>
      </w:r>
    </w:p>
    <w:p w14:paraId="5676029E" w14:textId="441542DF" w:rsidR="00A27BF2" w:rsidRPr="007954CE" w:rsidRDefault="00A27BF2" w:rsidP="00705614">
      <w:pPr>
        <w:pStyle w:val="Nagwek1"/>
        <w:numPr>
          <w:ilvl w:val="0"/>
          <w:numId w:val="1"/>
        </w:numPr>
        <w:tabs>
          <w:tab w:val="left" w:pos="935"/>
        </w:tabs>
        <w:spacing w:before="141"/>
        <w:ind w:right="831" w:hanging="370"/>
        <w:jc w:val="both"/>
      </w:pPr>
      <w:r>
        <w:t xml:space="preserve">Wybrane zagadnienia z </w:t>
      </w:r>
      <w:r w:rsidRPr="007954CE">
        <w:t xml:space="preserve">ustawy z dnia 28 lipca 2023 r. o zmianie ustawy – Kodeks rodzinny i opiekuńczy oraz niektórych innych ustaw </w:t>
      </w:r>
      <w:r>
        <w:t>mając</w:t>
      </w:r>
      <w:r w:rsidR="00FB77FA">
        <w:t xml:space="preserve">e wpływ na </w:t>
      </w:r>
      <w:r w:rsidR="00BF00E1">
        <w:t xml:space="preserve">kształtowanie i funkcjonowanie </w:t>
      </w:r>
      <w:r w:rsidR="00FB77FA">
        <w:t>standard</w:t>
      </w:r>
      <w:r w:rsidR="00BF00E1">
        <w:t>ów</w:t>
      </w:r>
      <w:r w:rsidR="00FB77FA">
        <w:t xml:space="preserve"> ochrony małoletnich (1 godz.)</w:t>
      </w:r>
    </w:p>
    <w:p w14:paraId="084F48BC" w14:textId="77777777" w:rsidR="00A27BF2" w:rsidRPr="00342DCC" w:rsidRDefault="00A27BF2" w:rsidP="00705614">
      <w:pPr>
        <w:pStyle w:val="Nagwek1"/>
        <w:tabs>
          <w:tab w:val="left" w:pos="935"/>
        </w:tabs>
        <w:spacing w:before="141"/>
        <w:ind w:left="934" w:right="831" w:firstLine="0"/>
        <w:jc w:val="both"/>
      </w:pPr>
      <w:r w:rsidRPr="00342DCC">
        <w:rPr>
          <w:b w:val="0"/>
          <w:bCs w:val="0"/>
        </w:rPr>
        <w:t>3.1.</w:t>
      </w:r>
      <w:r w:rsidRPr="00342DCC">
        <w:t xml:space="preserve"> </w:t>
      </w:r>
      <w:r w:rsidRPr="00342DCC">
        <w:rPr>
          <w:b w:val="0"/>
          <w:bCs w:val="0"/>
        </w:rPr>
        <w:t>Reprezentant dziecka</w:t>
      </w:r>
    </w:p>
    <w:p w14:paraId="64A605E6" w14:textId="77777777" w:rsidR="00A27BF2" w:rsidRPr="00342DCC" w:rsidRDefault="00A27BF2" w:rsidP="00705614">
      <w:pPr>
        <w:pStyle w:val="Nagwek1"/>
        <w:tabs>
          <w:tab w:val="left" w:pos="935"/>
        </w:tabs>
        <w:spacing w:before="141"/>
        <w:ind w:left="934" w:right="831" w:firstLine="0"/>
        <w:jc w:val="both"/>
        <w:rPr>
          <w:b w:val="0"/>
          <w:bCs w:val="0"/>
        </w:rPr>
      </w:pPr>
      <w:r w:rsidRPr="00342DCC">
        <w:rPr>
          <w:b w:val="0"/>
          <w:bCs w:val="0"/>
        </w:rPr>
        <w:t>3.2. Rejestr Sprawców Przestępstw na Tle Seksualnym</w:t>
      </w:r>
    </w:p>
    <w:p w14:paraId="503D2BD6" w14:textId="77777777" w:rsidR="00A27BF2" w:rsidRPr="00342DCC" w:rsidRDefault="00A27BF2" w:rsidP="00705614">
      <w:pPr>
        <w:pStyle w:val="Nagwek1"/>
        <w:tabs>
          <w:tab w:val="left" w:pos="935"/>
        </w:tabs>
        <w:spacing w:before="141"/>
        <w:ind w:left="934" w:right="831" w:firstLine="0"/>
        <w:jc w:val="both"/>
        <w:rPr>
          <w:b w:val="0"/>
          <w:bCs w:val="0"/>
        </w:rPr>
      </w:pPr>
      <w:r w:rsidRPr="00342DCC">
        <w:rPr>
          <w:b w:val="0"/>
          <w:bCs w:val="0"/>
        </w:rPr>
        <w:t>3.3. Obowiązki pracodawców i innych organizatorów w zakresie działalności związanej z wychowaniem, edukacją, wypoczynkiem, leczeniem, świadczeniem porad psychologicznych, rozwojem duchowym, uprawianiem sportu lub realizacją innych zainteresowań przez małoletnich, lub z opieką nad nimi oraz pracowników i innych osób dopuszczanych do takiej działalności</w:t>
      </w:r>
    </w:p>
    <w:p w14:paraId="55C77E11" w14:textId="77777777" w:rsidR="00A27BF2" w:rsidRPr="00342DCC" w:rsidRDefault="00A27BF2" w:rsidP="00705614">
      <w:pPr>
        <w:pStyle w:val="Nagwek1"/>
        <w:tabs>
          <w:tab w:val="left" w:pos="935"/>
        </w:tabs>
        <w:spacing w:before="141"/>
        <w:ind w:left="934" w:right="831" w:firstLine="0"/>
        <w:jc w:val="both"/>
        <w:rPr>
          <w:b w:val="0"/>
          <w:bCs w:val="0"/>
        </w:rPr>
      </w:pPr>
      <w:r w:rsidRPr="00342DCC">
        <w:rPr>
          <w:b w:val="0"/>
          <w:bCs w:val="0"/>
        </w:rPr>
        <w:t>3.4. Określenie miejsc szczególnego zagrożenia przestępczością na tle seksualnym</w:t>
      </w:r>
    </w:p>
    <w:p w14:paraId="613C3D65" w14:textId="77777777" w:rsidR="00A27BF2" w:rsidRPr="00342DCC" w:rsidRDefault="00A27BF2" w:rsidP="00705614">
      <w:pPr>
        <w:pStyle w:val="Nagwek1"/>
        <w:tabs>
          <w:tab w:val="left" w:pos="935"/>
        </w:tabs>
        <w:spacing w:before="141"/>
        <w:ind w:left="934" w:right="831" w:firstLine="0"/>
        <w:jc w:val="both"/>
        <w:rPr>
          <w:b w:val="0"/>
          <w:bCs w:val="0"/>
        </w:rPr>
      </w:pPr>
      <w:r w:rsidRPr="00342DCC">
        <w:rPr>
          <w:b w:val="0"/>
          <w:bCs w:val="0"/>
        </w:rPr>
        <w:t>3.5 Analiza zdarzeń</w:t>
      </w:r>
    </w:p>
    <w:p w14:paraId="3747A3B0" w14:textId="0EC24C79" w:rsidR="005E576A" w:rsidRPr="00602A57" w:rsidRDefault="00A27BF2" w:rsidP="00705614">
      <w:pPr>
        <w:pStyle w:val="Nagwek1"/>
        <w:tabs>
          <w:tab w:val="left" w:pos="935"/>
        </w:tabs>
        <w:spacing w:before="141"/>
        <w:ind w:left="934" w:right="831" w:firstLine="0"/>
        <w:jc w:val="both"/>
        <w:rPr>
          <w:b w:val="0"/>
          <w:bCs w:val="0"/>
        </w:rPr>
      </w:pPr>
      <w:r w:rsidRPr="00342DCC">
        <w:rPr>
          <w:b w:val="0"/>
          <w:bCs w:val="0"/>
        </w:rPr>
        <w:t>3.6. Krajowy Plan Przeciwdziałania Przemocy na Szkodę Małoletnich oraz Krajowy Plan Przeciwdziałania Przestępstwom Przeciwko Wolności Seksualnej i Obyczajności na Szkodę Małoletnich</w:t>
      </w:r>
    </w:p>
    <w:p w14:paraId="31F4F9C9" w14:textId="77777777" w:rsidR="005E576A" w:rsidRDefault="005E576A">
      <w:pPr>
        <w:pStyle w:val="Tekstpodstawowy"/>
        <w:spacing w:before="10"/>
        <w:rPr>
          <w:sz w:val="31"/>
        </w:rPr>
      </w:pPr>
    </w:p>
    <w:p w14:paraId="1E59AE61" w14:textId="77777777" w:rsidR="00146E9A" w:rsidRDefault="00DA40A2">
      <w:pPr>
        <w:pStyle w:val="Nagwek1"/>
        <w:numPr>
          <w:ilvl w:val="0"/>
          <w:numId w:val="2"/>
        </w:numPr>
        <w:tabs>
          <w:tab w:val="left" w:pos="1287"/>
        </w:tabs>
      </w:pPr>
      <w:r>
        <w:t>Efekty</w:t>
      </w:r>
      <w:r>
        <w:rPr>
          <w:spacing w:val="1"/>
        </w:rPr>
        <w:t xml:space="preserve"> </w:t>
      </w:r>
      <w:r>
        <w:t>uczenia</w:t>
      </w:r>
      <w:r>
        <w:rPr>
          <w:spacing w:val="2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realizowane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warsztatach</w:t>
      </w:r>
    </w:p>
    <w:p w14:paraId="71838DE9" w14:textId="77777777" w:rsidR="00146E9A" w:rsidRDefault="00146E9A">
      <w:pPr>
        <w:pStyle w:val="Tekstpodstawowy"/>
        <w:rPr>
          <w:b/>
          <w:sz w:val="26"/>
        </w:rPr>
      </w:pPr>
    </w:p>
    <w:p w14:paraId="5EE81935" w14:textId="77777777" w:rsidR="00146E9A" w:rsidRDefault="00146E9A">
      <w:pPr>
        <w:pStyle w:val="Tekstpodstawowy"/>
        <w:spacing w:before="5"/>
        <w:rPr>
          <w:b/>
          <w:sz w:val="22"/>
        </w:rPr>
      </w:pPr>
    </w:p>
    <w:p w14:paraId="091BDFF2" w14:textId="77777777" w:rsidR="00146E9A" w:rsidRDefault="00DA40A2">
      <w:pPr>
        <w:ind w:left="565"/>
        <w:rPr>
          <w:b/>
          <w:sz w:val="24"/>
        </w:rPr>
      </w:pPr>
      <w:r>
        <w:rPr>
          <w:b/>
          <w:sz w:val="24"/>
        </w:rPr>
        <w:t>WIEDZA:</w:t>
      </w:r>
    </w:p>
    <w:p w14:paraId="0D6B0AA7" w14:textId="1BA7D6AA" w:rsidR="00146E9A" w:rsidRPr="00BF00E1" w:rsidRDefault="00DA40A2">
      <w:pPr>
        <w:pStyle w:val="Tekstpodstawowy"/>
        <w:spacing w:before="141" w:line="278" w:lineRule="auto"/>
        <w:ind w:left="565" w:right="834"/>
        <w:jc w:val="both"/>
        <w:rPr>
          <w:color w:val="FF0000"/>
        </w:rPr>
      </w:pPr>
      <w:r>
        <w:t>WP_W01</w:t>
      </w:r>
      <w:r>
        <w:rPr>
          <w:spacing w:val="1"/>
        </w:rPr>
        <w:t xml:space="preserve"> </w:t>
      </w:r>
      <w:r>
        <w:t>absolwent</w:t>
      </w:r>
      <w:r>
        <w:rPr>
          <w:spacing w:val="1"/>
        </w:rPr>
        <w:t xml:space="preserve"> </w:t>
      </w:r>
      <w:r>
        <w:t>poszerza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 w:rsidR="008513B4">
        <w:rPr>
          <w:spacing w:val="1"/>
        </w:rPr>
        <w:t>kanonicznego powszechnego i</w:t>
      </w:r>
      <w:r w:rsidR="00705614">
        <w:rPr>
          <w:spacing w:val="1"/>
        </w:rPr>
        <w:t> </w:t>
      </w:r>
      <w:r w:rsidR="008513B4">
        <w:rPr>
          <w:spacing w:val="1"/>
        </w:rPr>
        <w:t xml:space="preserve">polskiego oraz prawa </w:t>
      </w:r>
      <w:r>
        <w:t>instytutów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konsekrowanego</w:t>
      </w:r>
      <w:r w:rsidR="00BF00E1">
        <w:t xml:space="preserve"> w zakresie standardów ochrony małoletnich i ich relacji do prawa świeckiego</w:t>
      </w:r>
      <w:r w:rsidR="008C120F">
        <w:t xml:space="preserve"> (P6S_WG)</w:t>
      </w:r>
    </w:p>
    <w:p w14:paraId="5E8463EF" w14:textId="77777777" w:rsidR="00146E9A" w:rsidRDefault="00146E9A">
      <w:pPr>
        <w:pStyle w:val="Tekstpodstawowy"/>
        <w:spacing w:before="3"/>
        <w:rPr>
          <w:sz w:val="36"/>
        </w:rPr>
      </w:pPr>
    </w:p>
    <w:p w14:paraId="17FABBAB" w14:textId="40246496" w:rsidR="00146E9A" w:rsidRPr="00BF00E1" w:rsidRDefault="00DA40A2">
      <w:pPr>
        <w:spacing w:line="271" w:lineRule="auto"/>
        <w:ind w:left="565" w:right="821"/>
        <w:jc w:val="both"/>
        <w:rPr>
          <w:color w:val="FF0000"/>
          <w:sz w:val="24"/>
        </w:rPr>
      </w:pPr>
      <w:r w:rsidRPr="00BF00E1">
        <w:rPr>
          <w:sz w:val="24"/>
          <w:szCs w:val="24"/>
        </w:rPr>
        <w:t>WP_W02</w:t>
      </w:r>
      <w:r w:rsidRPr="00BF00E1">
        <w:rPr>
          <w:spacing w:val="1"/>
          <w:sz w:val="24"/>
          <w:szCs w:val="24"/>
        </w:rPr>
        <w:t xml:space="preserve"> </w:t>
      </w:r>
      <w:r w:rsidR="00BF00E1" w:rsidRPr="00BF00E1">
        <w:rPr>
          <w:sz w:val="24"/>
          <w:szCs w:val="24"/>
        </w:rPr>
        <w:t>absolwent</w:t>
      </w:r>
      <w:r w:rsidR="00BF00E1" w:rsidRPr="00BF00E1">
        <w:rPr>
          <w:spacing w:val="1"/>
          <w:sz w:val="24"/>
          <w:szCs w:val="24"/>
        </w:rPr>
        <w:t xml:space="preserve"> </w:t>
      </w:r>
      <w:r w:rsidR="00BF00E1" w:rsidRPr="00BF00E1">
        <w:rPr>
          <w:sz w:val="24"/>
          <w:szCs w:val="24"/>
        </w:rPr>
        <w:t>poszerza</w:t>
      </w:r>
      <w:r w:rsidR="00BF00E1" w:rsidRPr="00BF00E1">
        <w:rPr>
          <w:spacing w:val="1"/>
          <w:sz w:val="24"/>
          <w:szCs w:val="24"/>
        </w:rPr>
        <w:t xml:space="preserve"> </w:t>
      </w:r>
      <w:r w:rsidR="00BF00E1" w:rsidRPr="00BF00E1">
        <w:rPr>
          <w:sz w:val="24"/>
          <w:szCs w:val="24"/>
        </w:rPr>
        <w:t>wiedzę</w:t>
      </w:r>
      <w:r w:rsidR="00BF00E1" w:rsidRPr="00BF00E1">
        <w:rPr>
          <w:spacing w:val="1"/>
          <w:sz w:val="24"/>
          <w:szCs w:val="24"/>
        </w:rPr>
        <w:t xml:space="preserve"> </w:t>
      </w:r>
      <w:r w:rsidR="00BF00E1" w:rsidRPr="00BF00E1">
        <w:rPr>
          <w:sz w:val="24"/>
          <w:szCs w:val="24"/>
        </w:rPr>
        <w:t>w</w:t>
      </w:r>
      <w:r w:rsidR="00BF00E1" w:rsidRPr="00BF00E1">
        <w:rPr>
          <w:spacing w:val="1"/>
          <w:sz w:val="24"/>
          <w:szCs w:val="24"/>
        </w:rPr>
        <w:t xml:space="preserve"> </w:t>
      </w:r>
      <w:r w:rsidR="00BF00E1" w:rsidRPr="00BF00E1">
        <w:rPr>
          <w:sz w:val="24"/>
          <w:szCs w:val="24"/>
        </w:rPr>
        <w:t>zakresie</w:t>
      </w:r>
      <w:r w:rsidR="00BF00E1" w:rsidRPr="00BF00E1">
        <w:rPr>
          <w:spacing w:val="1"/>
          <w:sz w:val="24"/>
          <w:szCs w:val="24"/>
        </w:rPr>
        <w:t xml:space="preserve"> </w:t>
      </w:r>
      <w:r w:rsidR="00BF00E1" w:rsidRPr="00BF00E1">
        <w:rPr>
          <w:sz w:val="24"/>
          <w:szCs w:val="24"/>
        </w:rPr>
        <w:t>prawa</w:t>
      </w:r>
      <w:r w:rsidR="00BF00E1" w:rsidRPr="00BF00E1">
        <w:rPr>
          <w:spacing w:val="1"/>
          <w:sz w:val="24"/>
          <w:szCs w:val="24"/>
        </w:rPr>
        <w:t xml:space="preserve"> </w:t>
      </w:r>
      <w:r w:rsidR="00BF00E1">
        <w:rPr>
          <w:spacing w:val="1"/>
          <w:sz w:val="24"/>
          <w:szCs w:val="24"/>
        </w:rPr>
        <w:t>polskiego dotyczącego standardów ochrony małoletnich</w:t>
      </w:r>
      <w:r w:rsidR="008C120F">
        <w:rPr>
          <w:spacing w:val="1"/>
          <w:sz w:val="24"/>
          <w:szCs w:val="24"/>
        </w:rPr>
        <w:t xml:space="preserve"> </w:t>
      </w:r>
      <w:r w:rsidR="008C120F">
        <w:t>(P6S_WK)</w:t>
      </w:r>
    </w:p>
    <w:p w14:paraId="08FE3B8F" w14:textId="77777777" w:rsidR="00146E9A" w:rsidRDefault="00146E9A">
      <w:pPr>
        <w:pStyle w:val="Tekstpodstawowy"/>
        <w:rPr>
          <w:sz w:val="26"/>
        </w:rPr>
      </w:pPr>
    </w:p>
    <w:p w14:paraId="1C3F856A" w14:textId="77777777" w:rsidR="00146E9A" w:rsidRDefault="00146E9A">
      <w:pPr>
        <w:pStyle w:val="Tekstpodstawowy"/>
        <w:spacing w:before="1"/>
        <w:rPr>
          <w:sz w:val="22"/>
        </w:rPr>
      </w:pPr>
    </w:p>
    <w:p w14:paraId="10EF7EC7" w14:textId="77777777" w:rsidR="00705614" w:rsidRDefault="00705614">
      <w:pPr>
        <w:pStyle w:val="Nagwek1"/>
        <w:ind w:left="565" w:firstLine="0"/>
      </w:pPr>
    </w:p>
    <w:p w14:paraId="4BEDEA48" w14:textId="7F8448F3" w:rsidR="00146E9A" w:rsidRDefault="00DA40A2">
      <w:pPr>
        <w:pStyle w:val="Nagwek1"/>
        <w:ind w:left="565" w:firstLine="0"/>
      </w:pPr>
      <w:r>
        <w:lastRenderedPageBreak/>
        <w:t>UMIEJĘTNOŚCI:</w:t>
      </w:r>
    </w:p>
    <w:p w14:paraId="4D4527EC" w14:textId="22D9D4F2" w:rsidR="00146E9A" w:rsidRDefault="00DA40A2" w:rsidP="008A675F">
      <w:pPr>
        <w:pStyle w:val="Tekstpodstawowy"/>
        <w:spacing w:before="141" w:line="271" w:lineRule="auto"/>
        <w:ind w:left="565" w:right="820"/>
        <w:jc w:val="both"/>
      </w:pPr>
      <w:r>
        <w:t xml:space="preserve">WP_U01 absolwent prawidłowo i sprawnie posługuje się przepisami prawa kanonicznego </w:t>
      </w:r>
      <w:r w:rsidR="0015309D">
        <w:t>i</w:t>
      </w:r>
      <w:r w:rsidR="00705614">
        <w:t> </w:t>
      </w:r>
      <w:r w:rsidR="0015309D">
        <w:t xml:space="preserve">prawa polskiego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 xml:space="preserve">rozwiązywania problemów </w:t>
      </w:r>
      <w:r w:rsidR="0015309D">
        <w:t>związanych z zachowaniem standardów ochrony małoletnich</w:t>
      </w:r>
      <w:r w:rsidR="008C120F">
        <w:t xml:space="preserve"> (P6S_UW)</w:t>
      </w:r>
    </w:p>
    <w:p w14:paraId="0CF2C95D" w14:textId="77777777" w:rsidR="008C120F" w:rsidRPr="008A675F" w:rsidRDefault="008C120F" w:rsidP="008A675F">
      <w:pPr>
        <w:pStyle w:val="Tekstpodstawowy"/>
        <w:spacing w:before="141" w:line="271" w:lineRule="auto"/>
        <w:ind w:left="565" w:right="820"/>
        <w:jc w:val="both"/>
      </w:pPr>
    </w:p>
    <w:p w14:paraId="71196771" w14:textId="29C6FA46" w:rsidR="00146E9A" w:rsidRDefault="00DA40A2">
      <w:pPr>
        <w:pStyle w:val="Tekstpodstawowy"/>
        <w:spacing w:line="278" w:lineRule="auto"/>
        <w:ind w:left="565" w:right="817"/>
        <w:jc w:val="both"/>
      </w:pPr>
      <w:r>
        <w:t>WP_U02</w:t>
      </w:r>
      <w:r>
        <w:rPr>
          <w:spacing w:val="1"/>
        </w:rPr>
        <w:t xml:space="preserve"> </w:t>
      </w:r>
      <w:r>
        <w:t>absolwent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rozwiązuje</w:t>
      </w:r>
      <w:r>
        <w:rPr>
          <w:spacing w:val="1"/>
        </w:rPr>
        <w:t xml:space="preserve"> </w:t>
      </w:r>
      <w:r>
        <w:t>konkretny problem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 w:rsidR="0015309D">
        <w:t>standardów ochrony małoletnich w prawie kanonicznym i prawie polskim oraz</w:t>
      </w:r>
      <w:r>
        <w:rPr>
          <w:spacing w:val="1"/>
        </w:rPr>
        <w:t xml:space="preserve"> </w:t>
      </w:r>
      <w:r>
        <w:t>wskazuje</w:t>
      </w:r>
      <w:r>
        <w:rPr>
          <w:spacing w:val="1"/>
        </w:rPr>
        <w:t xml:space="preserve"> </w:t>
      </w:r>
      <w:r>
        <w:t>właściwą</w:t>
      </w:r>
      <w:r>
        <w:rPr>
          <w:spacing w:val="1"/>
        </w:rPr>
        <w:t xml:space="preserve"> </w:t>
      </w:r>
      <w:r>
        <w:t>procedurę</w:t>
      </w:r>
      <w:r>
        <w:rPr>
          <w:spacing w:val="1"/>
        </w:rPr>
        <w:t xml:space="preserve"> </w:t>
      </w:r>
      <w:r>
        <w:t>zmierzającą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podjęcia</w:t>
      </w:r>
      <w:r>
        <w:rPr>
          <w:spacing w:val="-5"/>
        </w:rPr>
        <w:t xml:space="preserve"> </w:t>
      </w:r>
      <w:r>
        <w:t>odpowiednich</w:t>
      </w:r>
      <w:r>
        <w:rPr>
          <w:spacing w:val="-4"/>
        </w:rPr>
        <w:t xml:space="preserve"> </w:t>
      </w:r>
      <w:r>
        <w:t>rozstrzygnięć</w:t>
      </w:r>
      <w:r>
        <w:rPr>
          <w:spacing w:val="-9"/>
        </w:rPr>
        <w:t xml:space="preserve"> </w:t>
      </w:r>
      <w:r w:rsidR="008C120F">
        <w:rPr>
          <w:spacing w:val="-9"/>
        </w:rPr>
        <w:t>(P6S_UK)</w:t>
      </w:r>
    </w:p>
    <w:p w14:paraId="380C6B97" w14:textId="77777777" w:rsidR="00146E9A" w:rsidRDefault="00146E9A">
      <w:pPr>
        <w:pStyle w:val="Tekstpodstawowy"/>
        <w:spacing w:before="3"/>
        <w:rPr>
          <w:sz w:val="25"/>
        </w:rPr>
      </w:pPr>
    </w:p>
    <w:p w14:paraId="4F88495C" w14:textId="77777777" w:rsidR="00146E9A" w:rsidRDefault="00DA40A2">
      <w:pPr>
        <w:pStyle w:val="Nagwek1"/>
        <w:ind w:left="565" w:firstLine="0"/>
      </w:pPr>
      <w:r>
        <w:t>KOMPETENCJE</w:t>
      </w:r>
      <w:r>
        <w:rPr>
          <w:spacing w:val="-7"/>
        </w:rPr>
        <w:t xml:space="preserve"> </w:t>
      </w:r>
      <w:r>
        <w:t>SPOŁECZNE:</w:t>
      </w:r>
    </w:p>
    <w:p w14:paraId="3A732F88" w14:textId="54DA645C" w:rsidR="00146E9A" w:rsidRDefault="00DA40A2" w:rsidP="00705614">
      <w:pPr>
        <w:pStyle w:val="Tekstpodstawowy"/>
        <w:spacing w:before="124" w:line="278" w:lineRule="auto"/>
        <w:ind w:left="565" w:right="830"/>
        <w:jc w:val="both"/>
      </w:pPr>
      <w:r>
        <w:t>WP_K01</w:t>
      </w:r>
      <w:r>
        <w:rPr>
          <w:spacing w:val="-8"/>
        </w:rPr>
        <w:t xml:space="preserve"> </w:t>
      </w:r>
      <w:r>
        <w:t>absolwent</w:t>
      </w:r>
      <w:r>
        <w:rPr>
          <w:spacing w:val="-22"/>
        </w:rPr>
        <w:t xml:space="preserve"> </w:t>
      </w:r>
      <w:r>
        <w:t>zdaje</w:t>
      </w:r>
      <w:r>
        <w:rPr>
          <w:spacing w:val="-13"/>
        </w:rPr>
        <w:t xml:space="preserve"> </w:t>
      </w:r>
      <w:r>
        <w:t>sobie</w:t>
      </w:r>
      <w:r>
        <w:rPr>
          <w:spacing w:val="-12"/>
        </w:rPr>
        <w:t xml:space="preserve"> </w:t>
      </w:r>
      <w:r>
        <w:t>sprawę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konieczności</w:t>
      </w:r>
      <w:r>
        <w:rPr>
          <w:spacing w:val="-23"/>
        </w:rPr>
        <w:t xml:space="preserve"> </w:t>
      </w:r>
      <w:r>
        <w:t>ciągłego</w:t>
      </w:r>
      <w:r>
        <w:rPr>
          <w:spacing w:val="-29"/>
        </w:rPr>
        <w:t xml:space="preserve"> </w:t>
      </w:r>
      <w:r>
        <w:t>uczenia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wzbogacania</w:t>
      </w:r>
      <w:r>
        <w:rPr>
          <w:spacing w:val="-12"/>
        </w:rPr>
        <w:t xml:space="preserve"> </w:t>
      </w:r>
      <w:r>
        <w:t>swej</w:t>
      </w:r>
      <w:r>
        <w:rPr>
          <w:spacing w:val="-58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zmiennością</w:t>
      </w:r>
      <w:r>
        <w:rPr>
          <w:spacing w:val="-21"/>
        </w:rPr>
        <w:t xml:space="preserve"> </w:t>
      </w:r>
      <w:r>
        <w:t>norm</w:t>
      </w:r>
      <w:r>
        <w:rPr>
          <w:spacing w:val="-5"/>
        </w:rPr>
        <w:t xml:space="preserve"> </w:t>
      </w:r>
      <w:r>
        <w:t>prawa</w:t>
      </w:r>
      <w:r>
        <w:rPr>
          <w:spacing w:val="-21"/>
        </w:rPr>
        <w:t xml:space="preserve"> </w:t>
      </w:r>
      <w:r>
        <w:t>kanonicznego</w:t>
      </w:r>
      <w:r w:rsidR="007D4FAD">
        <w:t xml:space="preserve"> i prawa polskiego w zakresie standardów ochrony małoletnich</w:t>
      </w:r>
      <w:r>
        <w:rPr>
          <w:spacing w:val="-4"/>
        </w:rPr>
        <w:t xml:space="preserve"> </w:t>
      </w:r>
      <w:r w:rsidR="008C120F">
        <w:rPr>
          <w:spacing w:val="-4"/>
        </w:rPr>
        <w:t>(</w:t>
      </w:r>
      <w:r w:rsidR="00781B57">
        <w:rPr>
          <w:spacing w:val="-4"/>
        </w:rPr>
        <w:t>P6S_KK)</w:t>
      </w:r>
    </w:p>
    <w:p w14:paraId="6FF33777" w14:textId="77777777" w:rsidR="00146E9A" w:rsidRDefault="00146E9A" w:rsidP="00705614">
      <w:pPr>
        <w:pStyle w:val="Tekstpodstawowy"/>
        <w:spacing w:before="11"/>
        <w:jc w:val="both"/>
        <w:rPr>
          <w:sz w:val="20"/>
        </w:rPr>
      </w:pPr>
    </w:p>
    <w:p w14:paraId="33565396" w14:textId="2ECA4DFD" w:rsidR="00F16203" w:rsidRDefault="00DA40A2" w:rsidP="00705614">
      <w:pPr>
        <w:pStyle w:val="Tekstpodstawowy"/>
        <w:spacing w:line="556" w:lineRule="auto"/>
        <w:ind w:left="565" w:right="796"/>
        <w:jc w:val="both"/>
        <w:rPr>
          <w:color w:val="FF0000"/>
          <w:spacing w:val="-57"/>
        </w:rPr>
      </w:pPr>
      <w:r>
        <w:t xml:space="preserve">WP_K02 absolwent utrzymuje </w:t>
      </w:r>
      <w:r w:rsidR="00F16203">
        <w:t>standardy ochrony małoletnich</w:t>
      </w:r>
      <w:r>
        <w:t xml:space="preserve"> </w:t>
      </w:r>
      <w:r w:rsidR="00781B57">
        <w:t>(P6Z_KP)</w:t>
      </w:r>
    </w:p>
    <w:p w14:paraId="60A3BFDF" w14:textId="11D182FA" w:rsidR="00146E9A" w:rsidRPr="008C120F" w:rsidRDefault="00DA40A2" w:rsidP="00705614">
      <w:pPr>
        <w:pStyle w:val="Tekstpodstawowy"/>
        <w:spacing w:line="556" w:lineRule="auto"/>
        <w:ind w:left="565" w:right="796"/>
        <w:jc w:val="both"/>
      </w:pPr>
      <w:r w:rsidRPr="008C120F">
        <w:t>Warsztaty</w:t>
      </w:r>
      <w:r w:rsidRPr="008C120F">
        <w:rPr>
          <w:spacing w:val="-3"/>
        </w:rPr>
        <w:t xml:space="preserve"> </w:t>
      </w:r>
      <w:r w:rsidRPr="008C120F">
        <w:t>realizują</w:t>
      </w:r>
      <w:r w:rsidRPr="008C120F">
        <w:rPr>
          <w:spacing w:val="-5"/>
        </w:rPr>
        <w:t xml:space="preserve"> </w:t>
      </w:r>
      <w:r w:rsidRPr="008C120F">
        <w:t>efekty</w:t>
      </w:r>
      <w:r w:rsidRPr="008C120F">
        <w:rPr>
          <w:spacing w:val="-3"/>
        </w:rPr>
        <w:t xml:space="preserve"> </w:t>
      </w:r>
      <w:r w:rsidRPr="008C120F">
        <w:t>uczenia</w:t>
      </w:r>
      <w:r w:rsidRPr="008C120F">
        <w:rPr>
          <w:spacing w:val="-4"/>
        </w:rPr>
        <w:t xml:space="preserve"> </w:t>
      </w:r>
      <w:r w:rsidRPr="008C120F">
        <w:t>się</w:t>
      </w:r>
      <w:r w:rsidRPr="008C120F">
        <w:rPr>
          <w:spacing w:val="-5"/>
        </w:rPr>
        <w:t xml:space="preserve"> </w:t>
      </w:r>
      <w:r w:rsidRPr="008C120F">
        <w:t>na</w:t>
      </w:r>
      <w:r w:rsidRPr="008C120F">
        <w:rPr>
          <w:spacing w:val="-5"/>
        </w:rPr>
        <w:t xml:space="preserve"> </w:t>
      </w:r>
      <w:r w:rsidRPr="008C120F">
        <w:t>poziomie</w:t>
      </w:r>
      <w:r w:rsidRPr="008C120F">
        <w:rPr>
          <w:spacing w:val="-5"/>
        </w:rPr>
        <w:t xml:space="preserve"> </w:t>
      </w:r>
      <w:r w:rsidRPr="008C120F">
        <w:t>6</w:t>
      </w:r>
      <w:r w:rsidRPr="008C120F">
        <w:rPr>
          <w:spacing w:val="-2"/>
        </w:rPr>
        <w:t xml:space="preserve"> </w:t>
      </w:r>
      <w:r w:rsidRPr="008C120F">
        <w:t>Polskiej</w:t>
      </w:r>
      <w:r w:rsidRPr="008C120F">
        <w:rPr>
          <w:spacing w:val="-13"/>
        </w:rPr>
        <w:t xml:space="preserve"> </w:t>
      </w:r>
      <w:r w:rsidRPr="008C120F">
        <w:t>Ramy</w:t>
      </w:r>
      <w:r w:rsidRPr="008C120F">
        <w:rPr>
          <w:spacing w:val="-3"/>
        </w:rPr>
        <w:t xml:space="preserve"> </w:t>
      </w:r>
      <w:r w:rsidRPr="008C120F">
        <w:t>Kwalifikacji.</w:t>
      </w:r>
    </w:p>
    <w:p w14:paraId="36287095" w14:textId="7DBC039F" w:rsidR="00705614" w:rsidRDefault="00DA40A2" w:rsidP="00705614">
      <w:pPr>
        <w:pStyle w:val="Akapitzlist"/>
        <w:numPr>
          <w:ilvl w:val="0"/>
          <w:numId w:val="2"/>
        </w:numPr>
        <w:tabs>
          <w:tab w:val="left" w:pos="1287"/>
        </w:tabs>
        <w:spacing w:before="84"/>
        <w:rPr>
          <w:b/>
        </w:rPr>
      </w:pPr>
      <w:r>
        <w:rPr>
          <w:b/>
        </w:rPr>
        <w:t>Opis</w:t>
      </w:r>
      <w:r>
        <w:rPr>
          <w:b/>
          <w:spacing w:val="-5"/>
        </w:rPr>
        <w:t xml:space="preserve"> </w:t>
      </w:r>
      <w:r>
        <w:rPr>
          <w:b/>
        </w:rPr>
        <w:t>programu</w:t>
      </w:r>
      <w:r>
        <w:rPr>
          <w:b/>
          <w:spacing w:val="9"/>
        </w:rPr>
        <w:t xml:space="preserve"> </w:t>
      </w:r>
      <w:r>
        <w:rPr>
          <w:b/>
        </w:rPr>
        <w:t>warsztatów</w:t>
      </w:r>
    </w:p>
    <w:p w14:paraId="30E3D948" w14:textId="77777777" w:rsidR="00705614" w:rsidRDefault="00705614" w:rsidP="00705614">
      <w:pPr>
        <w:pStyle w:val="Akapitzlist"/>
        <w:tabs>
          <w:tab w:val="left" w:pos="1287"/>
        </w:tabs>
        <w:spacing w:before="84"/>
        <w:ind w:left="1287" w:firstLine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992"/>
        <w:gridCol w:w="1559"/>
      </w:tblGrid>
      <w:tr w:rsidR="00705614" w:rsidRPr="002430AB" w14:paraId="0B05375A" w14:textId="77777777" w:rsidTr="00705614">
        <w:tc>
          <w:tcPr>
            <w:tcW w:w="2830" w:type="dxa"/>
          </w:tcPr>
          <w:p w14:paraId="09AB3272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sz w:val="21"/>
                <w:szCs w:val="21"/>
              </w:rPr>
              <w:t>wiedza,</w:t>
            </w:r>
            <w:r w:rsidRPr="002430AB">
              <w:rPr>
                <w:b/>
                <w:spacing w:val="55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umiejętności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pacing w:val="1"/>
                <w:sz w:val="21"/>
                <w:szCs w:val="21"/>
              </w:rPr>
              <w:br/>
            </w:r>
            <w:r w:rsidRPr="002430AB">
              <w:rPr>
                <w:b/>
                <w:sz w:val="21"/>
                <w:szCs w:val="21"/>
              </w:rPr>
              <w:t>i kompetencje,</w:t>
            </w:r>
            <w:r w:rsidRPr="002430AB">
              <w:rPr>
                <w:b/>
                <w:spacing w:val="8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które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uczestnik</w:t>
            </w:r>
            <w:r w:rsidRPr="002430AB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innej</w:t>
            </w:r>
            <w:r w:rsidRPr="002430AB">
              <w:rPr>
                <w:b/>
                <w:spacing w:val="2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formy</w:t>
            </w:r>
            <w:r w:rsidRPr="002430AB">
              <w:rPr>
                <w:b/>
                <w:spacing w:val="-52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kształcenia ma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osiągnąć (budujące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konkretną sylwetkę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absolwenta)</w:t>
            </w:r>
          </w:p>
        </w:tc>
        <w:tc>
          <w:tcPr>
            <w:tcW w:w="1701" w:type="dxa"/>
          </w:tcPr>
          <w:p w14:paraId="07BAFE95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sz w:val="21"/>
                <w:szCs w:val="21"/>
              </w:rPr>
              <w:t>symbole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efektów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uczenia</w:t>
            </w:r>
            <w:r w:rsidRPr="002430AB">
              <w:rPr>
                <w:b/>
                <w:spacing w:val="-14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się</w:t>
            </w:r>
          </w:p>
        </w:tc>
        <w:tc>
          <w:tcPr>
            <w:tcW w:w="2552" w:type="dxa"/>
          </w:tcPr>
          <w:p w14:paraId="2BC55254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sz w:val="21"/>
                <w:szCs w:val="21"/>
              </w:rPr>
              <w:t>nazwa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pacing w:val="-1"/>
                <w:sz w:val="21"/>
                <w:szCs w:val="21"/>
              </w:rPr>
              <w:t>przedmiotów/ modułów</w:t>
            </w:r>
            <w:r w:rsidRPr="002430AB">
              <w:rPr>
                <w:b/>
                <w:spacing w:val="-52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zajęć</w:t>
            </w:r>
          </w:p>
          <w:p w14:paraId="4BF41CD5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6F02F9AF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60319466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917078F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sz w:val="21"/>
                <w:szCs w:val="21"/>
              </w:rPr>
              <w:t>liczba</w:t>
            </w:r>
            <w:r w:rsidRPr="002430AB">
              <w:rPr>
                <w:b/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b/>
                <w:sz w:val="21"/>
                <w:szCs w:val="21"/>
              </w:rPr>
              <w:t>godzin</w:t>
            </w:r>
          </w:p>
          <w:p w14:paraId="3389F87A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4F0E4001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70BA3E7A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33FBBF8A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BEFD64A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sz w:val="21"/>
                <w:szCs w:val="21"/>
              </w:rPr>
              <w:t>forma zajęć</w:t>
            </w:r>
          </w:p>
          <w:p w14:paraId="1AFCC7D3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6E8AB58D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5A63E280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  <w:p w14:paraId="44F52124" w14:textId="77777777" w:rsidR="00705614" w:rsidRPr="002430AB" w:rsidRDefault="00705614" w:rsidP="006518A2">
            <w:pPr>
              <w:jc w:val="center"/>
              <w:rPr>
                <w:sz w:val="21"/>
                <w:szCs w:val="21"/>
              </w:rPr>
            </w:pPr>
          </w:p>
        </w:tc>
      </w:tr>
      <w:tr w:rsidR="00705614" w:rsidRPr="002430AB" w14:paraId="1927928E" w14:textId="77777777" w:rsidTr="00705614">
        <w:tc>
          <w:tcPr>
            <w:tcW w:w="2830" w:type="dxa"/>
          </w:tcPr>
          <w:p w14:paraId="62291FEE" w14:textId="77777777" w:rsidR="00705614" w:rsidRPr="002430AB" w:rsidRDefault="00705614" w:rsidP="006518A2">
            <w:pPr>
              <w:pStyle w:val="TableParagraph"/>
              <w:spacing w:before="6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br/>
              <w:t>absolwent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poszerza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wiedzę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pacing w:val="1"/>
                <w:sz w:val="21"/>
                <w:szCs w:val="21"/>
              </w:rPr>
              <w:br/>
            </w:r>
            <w:r w:rsidRPr="002430AB">
              <w:rPr>
                <w:sz w:val="21"/>
                <w:szCs w:val="21"/>
              </w:rPr>
              <w:t>w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zakresie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prawa</w:t>
            </w:r>
            <w:r w:rsidRPr="002430AB">
              <w:rPr>
                <w:spacing w:val="1"/>
                <w:sz w:val="21"/>
                <w:szCs w:val="21"/>
              </w:rPr>
              <w:t xml:space="preserve"> kanonicznego powszechnego </w:t>
            </w:r>
            <w:r>
              <w:rPr>
                <w:spacing w:val="1"/>
                <w:sz w:val="21"/>
                <w:szCs w:val="21"/>
              </w:rPr>
              <w:br/>
            </w:r>
            <w:r w:rsidRPr="002430AB">
              <w:rPr>
                <w:spacing w:val="1"/>
                <w:sz w:val="21"/>
                <w:szCs w:val="21"/>
              </w:rPr>
              <w:t xml:space="preserve">i polskiego oraz prawa </w:t>
            </w:r>
            <w:r w:rsidRPr="002430AB">
              <w:rPr>
                <w:sz w:val="21"/>
                <w:szCs w:val="21"/>
              </w:rPr>
              <w:t>instytutów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życia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 xml:space="preserve">konsekrowanego w zakresie standardów ochrony małoletnich i ich relacji </w:t>
            </w:r>
            <w:r>
              <w:rPr>
                <w:sz w:val="21"/>
                <w:szCs w:val="21"/>
              </w:rPr>
              <w:br/>
            </w:r>
            <w:r w:rsidRPr="002430AB">
              <w:rPr>
                <w:sz w:val="21"/>
                <w:szCs w:val="21"/>
              </w:rPr>
              <w:t>do prawa świeckiego</w:t>
            </w:r>
          </w:p>
          <w:p w14:paraId="5EBADC0E" w14:textId="77777777" w:rsidR="00705614" w:rsidRPr="002430AB" w:rsidRDefault="00705614" w:rsidP="006518A2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14:paraId="4198E2D2" w14:textId="77777777" w:rsidR="00705614" w:rsidRPr="002430AB" w:rsidRDefault="00705614" w:rsidP="006518A2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14:paraId="2142750C" w14:textId="77777777" w:rsidR="00705614" w:rsidRDefault="00705614" w:rsidP="006518A2">
            <w:pPr>
              <w:pStyle w:val="TableParagraph"/>
              <w:spacing w:before="6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 xml:space="preserve">absolwent prawidłowo </w:t>
            </w:r>
            <w:r w:rsidRPr="002430AB">
              <w:rPr>
                <w:sz w:val="21"/>
                <w:szCs w:val="21"/>
              </w:rPr>
              <w:br/>
              <w:t>i sprawnie posługuje się przepisami prawa kanonicznego i prawa polskiego w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celu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rozwiązywania problemów związanych z zachowaniem standardów ochrony małoletnich</w:t>
            </w:r>
          </w:p>
          <w:p w14:paraId="0D911046" w14:textId="77777777" w:rsidR="00705614" w:rsidRDefault="00705614" w:rsidP="006518A2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14:paraId="112A08C7" w14:textId="77777777" w:rsidR="00705614" w:rsidRPr="002430AB" w:rsidRDefault="00705614" w:rsidP="006518A2">
            <w:pPr>
              <w:pStyle w:val="TableParagraph"/>
              <w:spacing w:before="6"/>
              <w:rPr>
                <w:b/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 utrzymuje standardy ochrony małoletnich</w:t>
            </w:r>
          </w:p>
          <w:p w14:paraId="149F6860" w14:textId="77777777" w:rsidR="00705614" w:rsidRPr="002430AB" w:rsidRDefault="00705614" w:rsidP="006518A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273F98D" w14:textId="77777777" w:rsidR="00705614" w:rsidRDefault="00705614" w:rsidP="006518A2">
            <w:pPr>
              <w:pStyle w:val="TableParagraph"/>
              <w:spacing w:before="1" w:line="360" w:lineRule="auto"/>
              <w:ind w:right="171"/>
              <w:rPr>
                <w:b/>
                <w:sz w:val="21"/>
                <w:szCs w:val="21"/>
              </w:rPr>
            </w:pPr>
          </w:p>
          <w:p w14:paraId="7639656B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WP_W01</w:t>
            </w:r>
            <w:r w:rsidRPr="002430AB">
              <w:rPr>
                <w:spacing w:val="-5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WP_U01</w:t>
            </w:r>
          </w:p>
          <w:p w14:paraId="12F4B9DA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WP_K02</w:t>
            </w:r>
          </w:p>
          <w:p w14:paraId="518A9CF6" w14:textId="77777777" w:rsidR="00705614" w:rsidRPr="002430AB" w:rsidRDefault="00705614" w:rsidP="006518A2">
            <w:pPr>
              <w:pStyle w:val="TableParagraph"/>
              <w:spacing w:before="1" w:line="360" w:lineRule="auto"/>
              <w:ind w:left="182" w:right="171" w:firstLine="31"/>
              <w:rPr>
                <w:sz w:val="21"/>
                <w:szCs w:val="21"/>
              </w:rPr>
            </w:pPr>
          </w:p>
          <w:p w14:paraId="4DB46F1F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(P6S_WG)</w:t>
            </w:r>
          </w:p>
          <w:p w14:paraId="1E17C55E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(P6S_UW)</w:t>
            </w:r>
          </w:p>
          <w:p w14:paraId="10FB571B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rPr>
                <w:spacing w:val="1"/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(P6Z_KP)</w:t>
            </w:r>
          </w:p>
          <w:p w14:paraId="154963E1" w14:textId="77777777" w:rsidR="00705614" w:rsidRPr="002430AB" w:rsidRDefault="00705614" w:rsidP="006518A2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63A3" w14:textId="77777777" w:rsidR="00705614" w:rsidRDefault="00705614" w:rsidP="006518A2">
            <w:pPr>
              <w:rPr>
                <w:b/>
                <w:sz w:val="21"/>
                <w:szCs w:val="21"/>
              </w:rPr>
            </w:pPr>
          </w:p>
          <w:p w14:paraId="20C04733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sz w:val="21"/>
                <w:szCs w:val="21"/>
              </w:rPr>
              <w:t xml:space="preserve">Ochrona małoletnich według dotychczasowych norm prawa kanonicznego </w:t>
            </w:r>
            <w:r w:rsidRPr="002430AB">
              <w:rPr>
                <w:b/>
                <w:sz w:val="21"/>
                <w:szCs w:val="21"/>
              </w:rPr>
              <w:br/>
              <w:t>w perspektywie standardów prawa świeckiego</w:t>
            </w:r>
          </w:p>
        </w:tc>
        <w:tc>
          <w:tcPr>
            <w:tcW w:w="992" w:type="dxa"/>
          </w:tcPr>
          <w:p w14:paraId="0B7820FC" w14:textId="77777777" w:rsidR="00705614" w:rsidRDefault="00705614" w:rsidP="006518A2">
            <w:pPr>
              <w:rPr>
                <w:w w:val="101"/>
                <w:sz w:val="21"/>
                <w:szCs w:val="21"/>
              </w:rPr>
            </w:pPr>
          </w:p>
          <w:p w14:paraId="1A961288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w w:val="101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0A519A9D" w14:textId="77777777" w:rsidR="00705614" w:rsidRDefault="00705614" w:rsidP="006518A2">
            <w:pPr>
              <w:rPr>
                <w:sz w:val="21"/>
                <w:szCs w:val="21"/>
              </w:rPr>
            </w:pPr>
          </w:p>
          <w:p w14:paraId="77A53D24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wykład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dyskusyjny</w:t>
            </w:r>
          </w:p>
        </w:tc>
      </w:tr>
      <w:tr w:rsidR="00705614" w:rsidRPr="002430AB" w14:paraId="037A6ADF" w14:textId="77777777" w:rsidTr="00705614">
        <w:tc>
          <w:tcPr>
            <w:tcW w:w="2830" w:type="dxa"/>
          </w:tcPr>
          <w:p w14:paraId="1E2E0A75" w14:textId="77777777" w:rsidR="00705614" w:rsidRDefault="00705614" w:rsidP="006518A2">
            <w:pPr>
              <w:pStyle w:val="TableParagraph"/>
              <w:spacing w:before="22" w:line="273" w:lineRule="auto"/>
              <w:ind w:right="115"/>
              <w:rPr>
                <w:sz w:val="21"/>
                <w:szCs w:val="21"/>
              </w:rPr>
            </w:pPr>
          </w:p>
          <w:p w14:paraId="6753FF2C" w14:textId="77777777" w:rsidR="00705614" w:rsidRPr="002430AB" w:rsidRDefault="00705614" w:rsidP="006518A2">
            <w:pPr>
              <w:pStyle w:val="TableParagraph"/>
              <w:spacing w:before="22" w:line="273" w:lineRule="auto"/>
              <w:ind w:right="115"/>
              <w:rPr>
                <w:spacing w:val="1"/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poszerza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wiedzę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br/>
            </w:r>
            <w:r w:rsidRPr="002430AB">
              <w:rPr>
                <w:sz w:val="21"/>
                <w:szCs w:val="21"/>
              </w:rPr>
              <w:t>w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zakresie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prawa</w:t>
            </w:r>
            <w:r w:rsidRPr="002430AB">
              <w:rPr>
                <w:spacing w:val="1"/>
                <w:sz w:val="21"/>
                <w:szCs w:val="21"/>
              </w:rPr>
              <w:t xml:space="preserve"> polskiego dotyczącego standardów ochrony małoletnich</w:t>
            </w:r>
          </w:p>
          <w:p w14:paraId="1C711E91" w14:textId="77777777" w:rsidR="00705614" w:rsidRPr="002430AB" w:rsidRDefault="00705614" w:rsidP="006518A2">
            <w:pPr>
              <w:pStyle w:val="TableParagraph"/>
              <w:spacing w:before="22" w:line="273" w:lineRule="auto"/>
              <w:ind w:left="101" w:right="115"/>
              <w:rPr>
                <w:spacing w:val="1"/>
                <w:sz w:val="21"/>
                <w:szCs w:val="21"/>
              </w:rPr>
            </w:pPr>
          </w:p>
          <w:p w14:paraId="3AAE6383" w14:textId="77777777" w:rsidR="00705614" w:rsidRPr="002430AB" w:rsidRDefault="00705614" w:rsidP="006518A2">
            <w:pPr>
              <w:pStyle w:val="TableParagraph"/>
              <w:spacing w:before="22" w:line="273" w:lineRule="auto"/>
              <w:ind w:right="115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samodzielnie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rozwiązuje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konkretny problem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dotyczący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standardów ochrony małoletnich w prawie kanonicznym i prawie polskim oraz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wskazuje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właściwą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procedurę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zmierzającą</w:t>
            </w:r>
            <w:r w:rsidRPr="002430AB">
              <w:rPr>
                <w:spacing w:val="-6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do</w:t>
            </w:r>
            <w:r w:rsidRPr="002430AB">
              <w:rPr>
                <w:spacing w:val="-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podjęcia</w:t>
            </w:r>
            <w:r w:rsidRPr="002430AB">
              <w:rPr>
                <w:spacing w:val="-5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odpowiednich</w:t>
            </w:r>
            <w:r w:rsidRPr="002430AB">
              <w:rPr>
                <w:spacing w:val="-4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rozstrzygnięć</w:t>
            </w:r>
          </w:p>
          <w:p w14:paraId="4F2C7354" w14:textId="77777777" w:rsidR="00705614" w:rsidRPr="002430AB" w:rsidRDefault="00705614" w:rsidP="006518A2">
            <w:pPr>
              <w:pStyle w:val="TableParagraph"/>
              <w:spacing w:before="22" w:line="273" w:lineRule="auto"/>
              <w:ind w:left="101" w:right="115"/>
              <w:rPr>
                <w:sz w:val="21"/>
                <w:szCs w:val="21"/>
              </w:rPr>
            </w:pPr>
          </w:p>
          <w:p w14:paraId="77513614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</w:t>
            </w:r>
            <w:r w:rsidRPr="002430AB">
              <w:rPr>
                <w:spacing w:val="-22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zdaje</w:t>
            </w:r>
            <w:r w:rsidRPr="002430AB">
              <w:rPr>
                <w:spacing w:val="-1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sobie</w:t>
            </w:r>
            <w:r w:rsidRPr="002430AB">
              <w:rPr>
                <w:spacing w:val="-12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sprawę</w:t>
            </w:r>
            <w:r w:rsidRPr="002430AB">
              <w:rPr>
                <w:spacing w:val="-1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</w:t>
            </w:r>
            <w:r w:rsidRPr="002430AB">
              <w:rPr>
                <w:spacing w:val="-12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konieczności</w:t>
            </w:r>
            <w:r w:rsidRPr="002430AB">
              <w:rPr>
                <w:spacing w:val="-2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ciągłego</w:t>
            </w:r>
            <w:r w:rsidRPr="002430AB">
              <w:rPr>
                <w:spacing w:val="-29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uczenia</w:t>
            </w:r>
            <w:r w:rsidRPr="002430AB">
              <w:rPr>
                <w:spacing w:val="-1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się</w:t>
            </w:r>
            <w:r w:rsidRPr="002430AB">
              <w:rPr>
                <w:spacing w:val="-12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i</w:t>
            </w:r>
            <w:r w:rsidRPr="002430AB">
              <w:rPr>
                <w:spacing w:val="-2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wzbogacania</w:t>
            </w:r>
            <w:r w:rsidRPr="002430AB">
              <w:rPr>
                <w:spacing w:val="-12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swej</w:t>
            </w:r>
            <w:r w:rsidRPr="002430AB">
              <w:rPr>
                <w:spacing w:val="-58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wiedzy</w:t>
            </w:r>
            <w:r w:rsidRPr="002430AB">
              <w:rPr>
                <w:spacing w:val="-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</w:t>
            </w:r>
            <w:r w:rsidRPr="002430AB">
              <w:rPr>
                <w:spacing w:val="-8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związku</w:t>
            </w:r>
            <w:r w:rsidRPr="002430AB">
              <w:rPr>
                <w:spacing w:val="-2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ze</w:t>
            </w:r>
            <w:r w:rsidRPr="002430AB">
              <w:rPr>
                <w:spacing w:val="-5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zmiennością</w:t>
            </w:r>
            <w:r w:rsidRPr="002430AB">
              <w:rPr>
                <w:spacing w:val="-2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norm</w:t>
            </w:r>
            <w:r w:rsidRPr="002430AB">
              <w:rPr>
                <w:spacing w:val="-5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prawa</w:t>
            </w:r>
            <w:r w:rsidRPr="002430AB">
              <w:rPr>
                <w:spacing w:val="-2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kanonicznego i prawa polskiego w zakresie standardów ochrony małoletnich</w:t>
            </w:r>
          </w:p>
        </w:tc>
        <w:tc>
          <w:tcPr>
            <w:tcW w:w="1701" w:type="dxa"/>
          </w:tcPr>
          <w:p w14:paraId="019491EF" w14:textId="77777777" w:rsidR="00705614" w:rsidRDefault="00705614" w:rsidP="006518A2">
            <w:pPr>
              <w:pStyle w:val="TableParagraph"/>
              <w:spacing w:before="1" w:line="360" w:lineRule="auto"/>
              <w:ind w:left="182" w:right="171" w:firstLine="31"/>
              <w:jc w:val="both"/>
              <w:rPr>
                <w:sz w:val="21"/>
                <w:szCs w:val="21"/>
              </w:rPr>
            </w:pPr>
          </w:p>
          <w:p w14:paraId="3BAF2A42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jc w:val="both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WP_W02</w:t>
            </w:r>
            <w:r w:rsidRPr="002430AB">
              <w:rPr>
                <w:spacing w:val="-5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WP_U02</w:t>
            </w:r>
          </w:p>
          <w:p w14:paraId="49F4F4CD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jc w:val="both"/>
              <w:rPr>
                <w:spacing w:val="1"/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WP_K01</w:t>
            </w:r>
          </w:p>
          <w:p w14:paraId="55604512" w14:textId="77777777" w:rsidR="00705614" w:rsidRPr="002430AB" w:rsidRDefault="00705614" w:rsidP="006518A2">
            <w:pPr>
              <w:pStyle w:val="TableParagraph"/>
              <w:spacing w:line="360" w:lineRule="auto"/>
              <w:ind w:left="246" w:right="214" w:hanging="16"/>
              <w:jc w:val="both"/>
              <w:rPr>
                <w:spacing w:val="1"/>
                <w:sz w:val="21"/>
                <w:szCs w:val="21"/>
              </w:rPr>
            </w:pPr>
            <w:r w:rsidRPr="002430AB">
              <w:rPr>
                <w:spacing w:val="1"/>
                <w:sz w:val="21"/>
                <w:szCs w:val="21"/>
              </w:rPr>
              <w:t xml:space="preserve"> </w:t>
            </w:r>
          </w:p>
          <w:p w14:paraId="6946B341" w14:textId="77777777" w:rsidR="00705614" w:rsidRPr="002430AB" w:rsidRDefault="00705614" w:rsidP="006518A2">
            <w:pPr>
              <w:pStyle w:val="TableParagraph"/>
              <w:spacing w:line="360" w:lineRule="auto"/>
              <w:ind w:right="214"/>
              <w:jc w:val="both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(P6S_WK)</w:t>
            </w:r>
          </w:p>
          <w:p w14:paraId="5857BE25" w14:textId="77777777" w:rsidR="00705614" w:rsidRPr="002430AB" w:rsidRDefault="00705614" w:rsidP="006518A2">
            <w:pPr>
              <w:pStyle w:val="TableParagraph"/>
              <w:spacing w:line="360" w:lineRule="auto"/>
              <w:ind w:right="214"/>
              <w:jc w:val="both"/>
              <w:rPr>
                <w:spacing w:val="-9"/>
                <w:sz w:val="21"/>
                <w:szCs w:val="21"/>
              </w:rPr>
            </w:pPr>
            <w:r w:rsidRPr="002430AB">
              <w:rPr>
                <w:spacing w:val="-9"/>
                <w:sz w:val="21"/>
                <w:szCs w:val="21"/>
              </w:rPr>
              <w:t>(P6S_UK)</w:t>
            </w:r>
          </w:p>
          <w:p w14:paraId="3926831C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pacing w:val="-4"/>
                <w:sz w:val="21"/>
                <w:szCs w:val="21"/>
              </w:rPr>
              <w:t>(P6S_KK)</w:t>
            </w:r>
          </w:p>
        </w:tc>
        <w:tc>
          <w:tcPr>
            <w:tcW w:w="2552" w:type="dxa"/>
          </w:tcPr>
          <w:p w14:paraId="158091B5" w14:textId="77777777" w:rsidR="00705614" w:rsidRDefault="00705614" w:rsidP="006518A2">
            <w:pPr>
              <w:rPr>
                <w:b/>
                <w:bCs/>
                <w:sz w:val="21"/>
                <w:szCs w:val="21"/>
              </w:rPr>
            </w:pPr>
          </w:p>
          <w:p w14:paraId="006279A4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bCs/>
                <w:sz w:val="21"/>
                <w:szCs w:val="21"/>
              </w:rPr>
              <w:t xml:space="preserve">Obligatoryjne elementy standardów ochrony małoletnich według ustawy z dnia 28 lipca 2023 r. 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2430AB">
              <w:rPr>
                <w:b/>
                <w:bCs/>
                <w:sz w:val="21"/>
                <w:szCs w:val="21"/>
              </w:rPr>
              <w:t xml:space="preserve">o zmianie ustawy – Kodeks rodzinny 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2430AB">
              <w:rPr>
                <w:b/>
                <w:bCs/>
                <w:sz w:val="21"/>
                <w:szCs w:val="21"/>
              </w:rPr>
              <w:t>i opiekuńczy oraz niektórych innych ustaw</w:t>
            </w:r>
          </w:p>
        </w:tc>
        <w:tc>
          <w:tcPr>
            <w:tcW w:w="992" w:type="dxa"/>
          </w:tcPr>
          <w:p w14:paraId="5CE1347C" w14:textId="77777777" w:rsidR="00705614" w:rsidRDefault="00705614" w:rsidP="006518A2">
            <w:pPr>
              <w:jc w:val="center"/>
              <w:rPr>
                <w:w w:val="101"/>
                <w:sz w:val="21"/>
                <w:szCs w:val="21"/>
              </w:rPr>
            </w:pPr>
          </w:p>
          <w:p w14:paraId="46A763D2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w w:val="101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1EAD514C" w14:textId="77777777" w:rsidR="00705614" w:rsidRDefault="00705614" w:rsidP="006518A2">
            <w:pPr>
              <w:rPr>
                <w:sz w:val="21"/>
                <w:szCs w:val="21"/>
              </w:rPr>
            </w:pPr>
          </w:p>
          <w:p w14:paraId="7A149A8F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wykład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dyskusyjny</w:t>
            </w:r>
          </w:p>
        </w:tc>
      </w:tr>
      <w:tr w:rsidR="00705614" w:rsidRPr="002430AB" w14:paraId="2F1CF97B" w14:textId="77777777" w:rsidTr="00705614">
        <w:tc>
          <w:tcPr>
            <w:tcW w:w="2830" w:type="dxa"/>
          </w:tcPr>
          <w:p w14:paraId="0A629780" w14:textId="77777777" w:rsidR="00705614" w:rsidRDefault="00705614" w:rsidP="006518A2">
            <w:pPr>
              <w:pStyle w:val="TableParagraph"/>
              <w:spacing w:before="14" w:line="276" w:lineRule="auto"/>
              <w:ind w:right="254"/>
              <w:rPr>
                <w:sz w:val="21"/>
                <w:szCs w:val="21"/>
              </w:rPr>
            </w:pPr>
          </w:p>
          <w:p w14:paraId="035ABC9B" w14:textId="77777777" w:rsidR="00705614" w:rsidRPr="002430AB" w:rsidRDefault="00705614" w:rsidP="006518A2">
            <w:pPr>
              <w:pStyle w:val="TableParagraph"/>
              <w:spacing w:before="14" w:line="276" w:lineRule="auto"/>
              <w:ind w:right="254"/>
              <w:rPr>
                <w:spacing w:val="1"/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poszerza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wiedzę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zakresie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prawa</w:t>
            </w:r>
            <w:r w:rsidRPr="002430AB">
              <w:rPr>
                <w:spacing w:val="1"/>
                <w:sz w:val="21"/>
                <w:szCs w:val="21"/>
              </w:rPr>
              <w:t xml:space="preserve"> polskiego dotyczącego standardów ochrony małoletnich</w:t>
            </w:r>
          </w:p>
          <w:p w14:paraId="4B023523" w14:textId="77777777" w:rsidR="00705614" w:rsidRPr="002430AB" w:rsidRDefault="00705614" w:rsidP="006518A2">
            <w:pPr>
              <w:pStyle w:val="TableParagraph"/>
              <w:spacing w:before="14" w:line="276" w:lineRule="auto"/>
              <w:ind w:left="101" w:right="254"/>
              <w:rPr>
                <w:spacing w:val="1"/>
                <w:sz w:val="21"/>
                <w:szCs w:val="21"/>
              </w:rPr>
            </w:pPr>
          </w:p>
          <w:p w14:paraId="2EBD6DB6" w14:textId="77777777" w:rsidR="00705614" w:rsidRPr="002430AB" w:rsidRDefault="00705614" w:rsidP="006518A2">
            <w:pPr>
              <w:pStyle w:val="TableParagraph"/>
              <w:spacing w:before="14" w:line="276" w:lineRule="auto"/>
              <w:ind w:right="254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samodzielnie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rozwiązuje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konkretny problem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dotyczący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standardów ochrony małoletnich w prawie kanonicznym i prawie polskim oraz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wskazuje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właściwą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procedurę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zmierzającą</w:t>
            </w:r>
            <w:r w:rsidRPr="002430AB">
              <w:rPr>
                <w:spacing w:val="-6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do</w:t>
            </w:r>
            <w:r w:rsidRPr="002430AB">
              <w:rPr>
                <w:spacing w:val="-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podjęcia</w:t>
            </w:r>
            <w:r w:rsidRPr="002430AB">
              <w:rPr>
                <w:spacing w:val="-5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odpowiednich</w:t>
            </w:r>
            <w:r w:rsidRPr="002430AB">
              <w:rPr>
                <w:spacing w:val="-4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rozstrzygnięć</w:t>
            </w:r>
          </w:p>
          <w:p w14:paraId="3426AB78" w14:textId="77777777" w:rsidR="00705614" w:rsidRPr="002430AB" w:rsidRDefault="00705614" w:rsidP="006518A2">
            <w:pPr>
              <w:pStyle w:val="TableParagraph"/>
              <w:spacing w:before="14" w:line="276" w:lineRule="auto"/>
              <w:ind w:left="101" w:right="254"/>
              <w:rPr>
                <w:sz w:val="21"/>
                <w:szCs w:val="21"/>
              </w:rPr>
            </w:pPr>
          </w:p>
          <w:p w14:paraId="4A8CF7F4" w14:textId="77777777" w:rsidR="00705614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absolwent utrzymuje standardy ochrony małoletnich</w:t>
            </w:r>
          </w:p>
          <w:p w14:paraId="1D1131EC" w14:textId="77777777" w:rsidR="00705614" w:rsidRPr="002430AB" w:rsidRDefault="00705614" w:rsidP="006518A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7B4DBE3" w14:textId="77777777" w:rsidR="00705614" w:rsidRDefault="00705614" w:rsidP="006518A2">
            <w:pPr>
              <w:pStyle w:val="TableParagraph"/>
              <w:spacing w:before="1" w:line="360" w:lineRule="auto"/>
              <w:ind w:left="182" w:right="171" w:firstLine="31"/>
              <w:jc w:val="both"/>
              <w:rPr>
                <w:sz w:val="21"/>
                <w:szCs w:val="21"/>
              </w:rPr>
            </w:pPr>
          </w:p>
          <w:p w14:paraId="3064734D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jc w:val="both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WP_W02</w:t>
            </w:r>
            <w:r w:rsidRPr="002430AB">
              <w:rPr>
                <w:spacing w:val="-53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WP_U02 WP_K02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</w:p>
          <w:p w14:paraId="18A810AA" w14:textId="77777777" w:rsidR="00705614" w:rsidRDefault="00705614" w:rsidP="006518A2">
            <w:pPr>
              <w:pStyle w:val="TableParagraph"/>
              <w:spacing w:line="360" w:lineRule="auto"/>
              <w:ind w:right="214"/>
              <w:jc w:val="both"/>
              <w:rPr>
                <w:spacing w:val="1"/>
                <w:sz w:val="21"/>
                <w:szCs w:val="21"/>
              </w:rPr>
            </w:pPr>
          </w:p>
          <w:p w14:paraId="02940C60" w14:textId="77777777" w:rsidR="00705614" w:rsidRPr="002430AB" w:rsidRDefault="00705614" w:rsidP="006518A2">
            <w:pPr>
              <w:pStyle w:val="TableParagraph"/>
              <w:spacing w:line="360" w:lineRule="auto"/>
              <w:ind w:right="214"/>
              <w:jc w:val="both"/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(P6S_WK)</w:t>
            </w:r>
          </w:p>
          <w:p w14:paraId="04AB5E59" w14:textId="77777777" w:rsidR="00705614" w:rsidRPr="002430AB" w:rsidRDefault="00705614" w:rsidP="006518A2">
            <w:pPr>
              <w:pStyle w:val="TableParagraph"/>
              <w:spacing w:line="360" w:lineRule="auto"/>
              <w:ind w:right="214"/>
              <w:jc w:val="both"/>
              <w:rPr>
                <w:spacing w:val="-9"/>
                <w:sz w:val="21"/>
                <w:szCs w:val="21"/>
              </w:rPr>
            </w:pPr>
            <w:r w:rsidRPr="002430AB">
              <w:rPr>
                <w:spacing w:val="-9"/>
                <w:sz w:val="21"/>
                <w:szCs w:val="21"/>
              </w:rPr>
              <w:t>(P6S_UK)</w:t>
            </w:r>
          </w:p>
          <w:p w14:paraId="3D4F3AE6" w14:textId="77777777" w:rsidR="00705614" w:rsidRPr="002430AB" w:rsidRDefault="00705614" w:rsidP="006518A2">
            <w:pPr>
              <w:pStyle w:val="TableParagraph"/>
              <w:spacing w:before="1" w:line="360" w:lineRule="auto"/>
              <w:ind w:right="171"/>
              <w:jc w:val="both"/>
              <w:rPr>
                <w:spacing w:val="1"/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(P6Z_KP)</w:t>
            </w:r>
          </w:p>
          <w:p w14:paraId="23936DBA" w14:textId="77777777" w:rsidR="00705614" w:rsidRPr="002430AB" w:rsidRDefault="00705614" w:rsidP="006518A2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69E53D81" w14:textId="77777777" w:rsidR="00705614" w:rsidRPr="002430AB" w:rsidRDefault="00705614" w:rsidP="006518A2">
            <w:pPr>
              <w:pStyle w:val="TableParagraph"/>
              <w:rPr>
                <w:b/>
                <w:sz w:val="21"/>
                <w:szCs w:val="21"/>
              </w:rPr>
            </w:pPr>
          </w:p>
          <w:p w14:paraId="1A755BE7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b/>
                <w:bCs/>
                <w:sz w:val="21"/>
                <w:szCs w:val="21"/>
              </w:rPr>
              <w:t xml:space="preserve">Wybrane zagadnienia z ustawy z dnia 28 lipca 2023 r. o zmianie ustawy – Kodeks rodzinny i opiekuńczy oraz niektórych innych ustaw mające wpływ na kształtowanie 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2430AB">
              <w:rPr>
                <w:b/>
                <w:bCs/>
                <w:sz w:val="21"/>
                <w:szCs w:val="21"/>
              </w:rPr>
              <w:t>i funkcjonowanie standardów ochrony małoletnich</w:t>
            </w:r>
          </w:p>
        </w:tc>
        <w:tc>
          <w:tcPr>
            <w:tcW w:w="992" w:type="dxa"/>
          </w:tcPr>
          <w:p w14:paraId="23535ED3" w14:textId="77777777" w:rsidR="00705614" w:rsidRDefault="00705614" w:rsidP="006518A2">
            <w:pPr>
              <w:rPr>
                <w:sz w:val="21"/>
                <w:szCs w:val="21"/>
              </w:rPr>
            </w:pPr>
          </w:p>
          <w:p w14:paraId="50697714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790A1D78" w14:textId="77777777" w:rsidR="00705614" w:rsidRDefault="00705614" w:rsidP="006518A2">
            <w:pPr>
              <w:rPr>
                <w:sz w:val="21"/>
                <w:szCs w:val="21"/>
              </w:rPr>
            </w:pPr>
          </w:p>
          <w:p w14:paraId="14197151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wykład</w:t>
            </w:r>
            <w:r w:rsidRPr="002430AB">
              <w:rPr>
                <w:spacing w:val="1"/>
                <w:sz w:val="21"/>
                <w:szCs w:val="21"/>
              </w:rPr>
              <w:t xml:space="preserve"> </w:t>
            </w:r>
            <w:r w:rsidRPr="002430AB">
              <w:rPr>
                <w:sz w:val="21"/>
                <w:szCs w:val="21"/>
              </w:rPr>
              <w:t>dyskusyjny</w:t>
            </w:r>
          </w:p>
        </w:tc>
      </w:tr>
      <w:tr w:rsidR="00705614" w:rsidRPr="002430AB" w14:paraId="35096182" w14:textId="77777777" w:rsidTr="00705614">
        <w:trPr>
          <w:gridAfter w:val="1"/>
          <w:wAfter w:w="1559" w:type="dxa"/>
        </w:trPr>
        <w:tc>
          <w:tcPr>
            <w:tcW w:w="7083" w:type="dxa"/>
            <w:gridSpan w:val="3"/>
          </w:tcPr>
          <w:p w14:paraId="059BC159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Razem godzin dydaktycznych</w:t>
            </w:r>
          </w:p>
        </w:tc>
        <w:tc>
          <w:tcPr>
            <w:tcW w:w="992" w:type="dxa"/>
          </w:tcPr>
          <w:p w14:paraId="435528C2" w14:textId="77777777" w:rsidR="00705614" w:rsidRPr="002430AB" w:rsidRDefault="00705614" w:rsidP="006518A2">
            <w:pPr>
              <w:rPr>
                <w:sz w:val="21"/>
                <w:szCs w:val="21"/>
              </w:rPr>
            </w:pPr>
            <w:r w:rsidRPr="002430AB">
              <w:rPr>
                <w:sz w:val="21"/>
                <w:szCs w:val="21"/>
              </w:rPr>
              <w:t>10</w:t>
            </w:r>
          </w:p>
        </w:tc>
      </w:tr>
    </w:tbl>
    <w:p w14:paraId="43CC24C3" w14:textId="77777777" w:rsidR="00705614" w:rsidRPr="00705614" w:rsidRDefault="00705614" w:rsidP="00705614">
      <w:pPr>
        <w:pStyle w:val="Akapitzlist"/>
        <w:tabs>
          <w:tab w:val="left" w:pos="1287"/>
        </w:tabs>
        <w:spacing w:before="84"/>
        <w:ind w:left="1287" w:firstLine="0"/>
        <w:rPr>
          <w:b/>
        </w:rPr>
      </w:pPr>
    </w:p>
    <w:p w14:paraId="375F9CBD" w14:textId="77777777" w:rsidR="00146E9A" w:rsidRDefault="00146E9A">
      <w:pPr>
        <w:pStyle w:val="Tekstpodstawowy"/>
        <w:rPr>
          <w:b/>
          <w:sz w:val="20"/>
        </w:rPr>
      </w:pPr>
    </w:p>
    <w:p w14:paraId="6A0CD62D" w14:textId="77777777" w:rsidR="00146E9A" w:rsidRDefault="00146E9A">
      <w:pPr>
        <w:pStyle w:val="Tekstpodstawowy"/>
        <w:spacing w:before="2"/>
        <w:rPr>
          <w:b/>
          <w:sz w:val="23"/>
        </w:rPr>
      </w:pPr>
    </w:p>
    <w:p w14:paraId="537C8A6E" w14:textId="77777777" w:rsidR="00146E9A" w:rsidRDefault="00146E9A">
      <w:pPr>
        <w:rPr>
          <w:sz w:val="20"/>
        </w:rPr>
        <w:sectPr w:rsidR="00146E9A">
          <w:headerReference w:type="default" r:id="rId7"/>
          <w:footerReference w:type="default" r:id="rId8"/>
          <w:pgSz w:w="11910" w:h="16840"/>
          <w:pgMar w:top="1600" w:right="580" w:bottom="1160" w:left="860" w:header="712" w:footer="965" w:gutter="0"/>
          <w:cols w:space="708"/>
        </w:sectPr>
      </w:pPr>
    </w:p>
    <w:p w14:paraId="32D6740B" w14:textId="77777777" w:rsidR="00146E9A" w:rsidRDefault="00DA40A2">
      <w:pPr>
        <w:pStyle w:val="Nagwek1"/>
        <w:numPr>
          <w:ilvl w:val="0"/>
          <w:numId w:val="2"/>
        </w:numPr>
        <w:tabs>
          <w:tab w:val="left" w:pos="1287"/>
        </w:tabs>
        <w:spacing w:before="90"/>
        <w:rPr>
          <w:sz w:val="22"/>
        </w:rPr>
      </w:pPr>
      <w:r>
        <w:lastRenderedPageBreak/>
        <w:t>Warunki</w:t>
      </w:r>
      <w:r>
        <w:rPr>
          <w:spacing w:val="11"/>
        </w:rPr>
        <w:t xml:space="preserve"> </w:t>
      </w:r>
      <w:r>
        <w:t>otrzymania</w:t>
      </w:r>
      <w:r>
        <w:rPr>
          <w:spacing w:val="4"/>
        </w:rPr>
        <w:t xml:space="preserve"> </w:t>
      </w:r>
      <w:r>
        <w:t>zaświadczenia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ukończeniu</w:t>
      </w:r>
      <w:r>
        <w:rPr>
          <w:spacing w:val="-11"/>
        </w:rPr>
        <w:t xml:space="preserve"> </w:t>
      </w:r>
      <w:r>
        <w:t>warsztatów</w:t>
      </w:r>
    </w:p>
    <w:p w14:paraId="682E90BA" w14:textId="77777777" w:rsidR="00146E9A" w:rsidRDefault="00DA40A2" w:rsidP="00705614">
      <w:pPr>
        <w:pStyle w:val="Tekstpodstawowy"/>
        <w:spacing w:before="44" w:line="278" w:lineRule="auto"/>
        <w:ind w:left="1287" w:right="293"/>
        <w:jc w:val="both"/>
        <w:rPr>
          <w:sz w:val="22"/>
        </w:rPr>
      </w:pPr>
      <w:r>
        <w:t>Warunkiem</w:t>
      </w:r>
      <w:r>
        <w:rPr>
          <w:spacing w:val="59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zaświadczenia</w:t>
      </w:r>
      <w:r>
        <w:rPr>
          <w:spacing w:val="26"/>
        </w:rPr>
        <w:t xml:space="preserve"> </w:t>
      </w:r>
      <w:r>
        <w:t>ukończenia</w:t>
      </w:r>
      <w:r>
        <w:rPr>
          <w:spacing w:val="40"/>
        </w:rPr>
        <w:t xml:space="preserve"> </w:t>
      </w:r>
      <w:r>
        <w:t>warsztatów</w:t>
      </w:r>
      <w:r>
        <w:rPr>
          <w:spacing w:val="56"/>
        </w:rPr>
        <w:t xml:space="preserve"> </w:t>
      </w:r>
      <w:r>
        <w:t>jest</w:t>
      </w:r>
      <w:r>
        <w:rPr>
          <w:spacing w:val="38"/>
        </w:rPr>
        <w:t xml:space="preserve"> </w:t>
      </w:r>
      <w:r>
        <w:t>obecność</w:t>
      </w:r>
      <w:r>
        <w:rPr>
          <w:spacing w:val="40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modułach</w:t>
      </w:r>
      <w:r>
        <w:rPr>
          <w:spacing w:val="-4"/>
        </w:rPr>
        <w:t xml:space="preserve"> </w:t>
      </w:r>
      <w:r>
        <w:t>warsztatowych</w:t>
      </w:r>
      <w:r>
        <w:rPr>
          <w:sz w:val="22"/>
        </w:rPr>
        <w:t>.</w:t>
      </w:r>
    </w:p>
    <w:sectPr w:rsidR="00146E9A">
      <w:pgSz w:w="11910" w:h="16840"/>
      <w:pgMar w:top="1600" w:right="580" w:bottom="1160" w:left="860" w:header="712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2CF8" w14:textId="77777777" w:rsidR="00577960" w:rsidRDefault="00577960">
      <w:r>
        <w:separator/>
      </w:r>
    </w:p>
  </w:endnote>
  <w:endnote w:type="continuationSeparator" w:id="0">
    <w:p w14:paraId="2D8817DF" w14:textId="77777777" w:rsidR="00577960" w:rsidRDefault="0057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360" w14:textId="6197436A" w:rsidR="00146E9A" w:rsidRDefault="0017678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4064" behindDoc="1" locked="0" layoutInCell="1" allowOverlap="1" wp14:anchorId="1E8C597A" wp14:editId="6E30CF8D">
              <wp:simplePos x="0" y="0"/>
              <wp:positionH relativeFrom="page">
                <wp:posOffset>6564630</wp:posOffset>
              </wp:positionH>
              <wp:positionV relativeFrom="page">
                <wp:posOffset>9935845</wp:posOffset>
              </wp:positionV>
              <wp:extent cx="143510" cy="157480"/>
              <wp:effectExtent l="0" t="0" r="0" b="0"/>
              <wp:wrapNone/>
              <wp:docPr id="14094037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40C31" w14:textId="77777777" w:rsidR="00146E9A" w:rsidRDefault="00DA40A2">
                          <w:pPr>
                            <w:spacing w:line="232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C5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2.35pt;width:11.3pt;height:12.4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" filled="f" stroked="f">
              <v:textbox inset="0,0,0,0">
                <w:txbxContent>
                  <w:p w14:paraId="7B040C31" w14:textId="77777777" w:rsidR="00146E9A" w:rsidRDefault="00DA40A2">
                    <w:pPr>
                      <w:spacing w:line="232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8625" w14:textId="77777777" w:rsidR="00577960" w:rsidRDefault="00577960">
      <w:r>
        <w:separator/>
      </w:r>
    </w:p>
  </w:footnote>
  <w:footnote w:type="continuationSeparator" w:id="0">
    <w:p w14:paraId="55A3A0D5" w14:textId="77777777" w:rsidR="00577960" w:rsidRDefault="0057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B6F1" w14:textId="12CAE162" w:rsidR="00146E9A" w:rsidRDefault="00146E9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7C56"/>
    <w:multiLevelType w:val="hybridMultilevel"/>
    <w:tmpl w:val="8BA6F7F2"/>
    <w:lvl w:ilvl="0" w:tplc="9CD071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9CDB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2C79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029C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5CAD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98D0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C025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08CF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505E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09A668B"/>
    <w:multiLevelType w:val="multilevel"/>
    <w:tmpl w:val="76E83A6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5291957"/>
    <w:multiLevelType w:val="multilevel"/>
    <w:tmpl w:val="417A79EE"/>
    <w:lvl w:ilvl="0">
      <w:start w:val="1"/>
      <w:numFmt w:val="decimal"/>
      <w:lvlText w:val="%1."/>
      <w:lvlJc w:val="left"/>
      <w:pPr>
        <w:ind w:left="934" w:hanging="369"/>
      </w:pPr>
      <w:rPr>
        <w:rFonts w:hint="default"/>
        <w:b/>
        <w:bCs/>
        <w:spacing w:val="0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23" w:hanging="690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64" w:hanging="70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620" w:hanging="7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60" w:hanging="7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7" w:hanging="7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4" w:hanging="7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62" w:hanging="7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9" w:hanging="705"/>
      </w:pPr>
      <w:rPr>
        <w:rFonts w:hint="default"/>
        <w:lang w:val="pl-PL" w:eastAsia="en-US" w:bidi="ar-SA"/>
      </w:rPr>
    </w:lvl>
  </w:abstractNum>
  <w:abstractNum w:abstractNumId="3" w15:restartNumberingAfterBreak="0">
    <w:nsid w:val="40B92AD1"/>
    <w:multiLevelType w:val="hybridMultilevel"/>
    <w:tmpl w:val="970640A0"/>
    <w:lvl w:ilvl="0" w:tplc="922401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ECCE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C84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76C5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47D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DAE8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CA8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2D5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60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372362E"/>
    <w:multiLevelType w:val="hybridMultilevel"/>
    <w:tmpl w:val="8766E85A"/>
    <w:lvl w:ilvl="0" w:tplc="813AEB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B25E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24EA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CA3C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9E56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F894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52D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F226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2C41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1B2294A"/>
    <w:multiLevelType w:val="hybridMultilevel"/>
    <w:tmpl w:val="50FAE952"/>
    <w:lvl w:ilvl="0" w:tplc="B40A9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7245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84F3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0A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C440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56E1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9CA4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7C71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36A8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3142F42"/>
    <w:multiLevelType w:val="hybridMultilevel"/>
    <w:tmpl w:val="85383240"/>
    <w:lvl w:ilvl="0" w:tplc="2C621944">
      <w:start w:val="1"/>
      <w:numFmt w:val="decimal"/>
      <w:lvlText w:val="%1)"/>
      <w:lvlJc w:val="left"/>
      <w:pPr>
        <w:ind w:left="1287" w:hanging="353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C346FBCA">
      <w:numFmt w:val="bullet"/>
      <w:lvlText w:val="•"/>
      <w:lvlJc w:val="left"/>
      <w:pPr>
        <w:ind w:left="2198" w:hanging="353"/>
      </w:pPr>
      <w:rPr>
        <w:rFonts w:hint="default"/>
        <w:lang w:val="pl-PL" w:eastAsia="en-US" w:bidi="ar-SA"/>
      </w:rPr>
    </w:lvl>
    <w:lvl w:ilvl="2" w:tplc="F9DE686A">
      <w:numFmt w:val="bullet"/>
      <w:lvlText w:val="•"/>
      <w:lvlJc w:val="left"/>
      <w:pPr>
        <w:ind w:left="3116" w:hanging="353"/>
      </w:pPr>
      <w:rPr>
        <w:rFonts w:hint="default"/>
        <w:lang w:val="pl-PL" w:eastAsia="en-US" w:bidi="ar-SA"/>
      </w:rPr>
    </w:lvl>
    <w:lvl w:ilvl="3" w:tplc="3B906518">
      <w:numFmt w:val="bullet"/>
      <w:lvlText w:val="•"/>
      <w:lvlJc w:val="left"/>
      <w:pPr>
        <w:ind w:left="4035" w:hanging="353"/>
      </w:pPr>
      <w:rPr>
        <w:rFonts w:hint="default"/>
        <w:lang w:val="pl-PL" w:eastAsia="en-US" w:bidi="ar-SA"/>
      </w:rPr>
    </w:lvl>
    <w:lvl w:ilvl="4" w:tplc="D3A4FBB6">
      <w:numFmt w:val="bullet"/>
      <w:lvlText w:val="•"/>
      <w:lvlJc w:val="left"/>
      <w:pPr>
        <w:ind w:left="4953" w:hanging="353"/>
      </w:pPr>
      <w:rPr>
        <w:rFonts w:hint="default"/>
        <w:lang w:val="pl-PL" w:eastAsia="en-US" w:bidi="ar-SA"/>
      </w:rPr>
    </w:lvl>
    <w:lvl w:ilvl="5" w:tplc="20B41EB0">
      <w:numFmt w:val="bullet"/>
      <w:lvlText w:val="•"/>
      <w:lvlJc w:val="left"/>
      <w:pPr>
        <w:ind w:left="5872" w:hanging="353"/>
      </w:pPr>
      <w:rPr>
        <w:rFonts w:hint="default"/>
        <w:lang w:val="pl-PL" w:eastAsia="en-US" w:bidi="ar-SA"/>
      </w:rPr>
    </w:lvl>
    <w:lvl w:ilvl="6" w:tplc="94201E72">
      <w:numFmt w:val="bullet"/>
      <w:lvlText w:val="•"/>
      <w:lvlJc w:val="left"/>
      <w:pPr>
        <w:ind w:left="6790" w:hanging="353"/>
      </w:pPr>
      <w:rPr>
        <w:rFonts w:hint="default"/>
        <w:lang w:val="pl-PL" w:eastAsia="en-US" w:bidi="ar-SA"/>
      </w:rPr>
    </w:lvl>
    <w:lvl w:ilvl="7" w:tplc="57C21196">
      <w:numFmt w:val="bullet"/>
      <w:lvlText w:val="•"/>
      <w:lvlJc w:val="left"/>
      <w:pPr>
        <w:ind w:left="7708" w:hanging="353"/>
      </w:pPr>
      <w:rPr>
        <w:rFonts w:hint="default"/>
        <w:lang w:val="pl-PL" w:eastAsia="en-US" w:bidi="ar-SA"/>
      </w:rPr>
    </w:lvl>
    <w:lvl w:ilvl="8" w:tplc="13BC96C2">
      <w:numFmt w:val="bullet"/>
      <w:lvlText w:val="•"/>
      <w:lvlJc w:val="left"/>
      <w:pPr>
        <w:ind w:left="8627" w:hanging="353"/>
      </w:pPr>
      <w:rPr>
        <w:rFonts w:hint="default"/>
        <w:lang w:val="pl-PL" w:eastAsia="en-US" w:bidi="ar-SA"/>
      </w:rPr>
    </w:lvl>
  </w:abstractNum>
  <w:num w:numId="1" w16cid:durableId="634066900">
    <w:abstractNumId w:val="2"/>
  </w:num>
  <w:num w:numId="2" w16cid:durableId="440877951">
    <w:abstractNumId w:val="6"/>
  </w:num>
  <w:num w:numId="3" w16cid:durableId="19357731">
    <w:abstractNumId w:val="0"/>
  </w:num>
  <w:num w:numId="4" w16cid:durableId="1285699879">
    <w:abstractNumId w:val="3"/>
  </w:num>
  <w:num w:numId="5" w16cid:durableId="491800080">
    <w:abstractNumId w:val="1"/>
  </w:num>
  <w:num w:numId="6" w16cid:durableId="1802265263">
    <w:abstractNumId w:val="5"/>
  </w:num>
  <w:num w:numId="7" w16cid:durableId="708142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9A"/>
    <w:rsid w:val="00015CE8"/>
    <w:rsid w:val="00127C57"/>
    <w:rsid w:val="00146E9A"/>
    <w:rsid w:val="0015309D"/>
    <w:rsid w:val="00164D2B"/>
    <w:rsid w:val="00176787"/>
    <w:rsid w:val="001D5382"/>
    <w:rsid w:val="00212FC3"/>
    <w:rsid w:val="0024384C"/>
    <w:rsid w:val="00342DCC"/>
    <w:rsid w:val="00415873"/>
    <w:rsid w:val="00444934"/>
    <w:rsid w:val="00445B93"/>
    <w:rsid w:val="004A7052"/>
    <w:rsid w:val="004B4DCD"/>
    <w:rsid w:val="00523706"/>
    <w:rsid w:val="00527DA5"/>
    <w:rsid w:val="00577960"/>
    <w:rsid w:val="005A6DAD"/>
    <w:rsid w:val="005B1B58"/>
    <w:rsid w:val="005B29DA"/>
    <w:rsid w:val="005B6834"/>
    <w:rsid w:val="005E576A"/>
    <w:rsid w:val="00601ECF"/>
    <w:rsid w:val="00602A57"/>
    <w:rsid w:val="0061356D"/>
    <w:rsid w:val="00665F7F"/>
    <w:rsid w:val="00705614"/>
    <w:rsid w:val="007134FF"/>
    <w:rsid w:val="00781B57"/>
    <w:rsid w:val="007954CE"/>
    <w:rsid w:val="007D4FAD"/>
    <w:rsid w:val="00847D01"/>
    <w:rsid w:val="008513B4"/>
    <w:rsid w:val="00895DC8"/>
    <w:rsid w:val="008A675F"/>
    <w:rsid w:val="008C120F"/>
    <w:rsid w:val="008E0D15"/>
    <w:rsid w:val="008E7A6C"/>
    <w:rsid w:val="009F645B"/>
    <w:rsid w:val="00A27BF2"/>
    <w:rsid w:val="00A33C89"/>
    <w:rsid w:val="00A66F1E"/>
    <w:rsid w:val="00A819C8"/>
    <w:rsid w:val="00A83328"/>
    <w:rsid w:val="00B014C4"/>
    <w:rsid w:val="00B017E6"/>
    <w:rsid w:val="00B458D4"/>
    <w:rsid w:val="00B516A2"/>
    <w:rsid w:val="00B83AE8"/>
    <w:rsid w:val="00BD03F0"/>
    <w:rsid w:val="00BF00E1"/>
    <w:rsid w:val="00C2716D"/>
    <w:rsid w:val="00C7796C"/>
    <w:rsid w:val="00D026E1"/>
    <w:rsid w:val="00D0776E"/>
    <w:rsid w:val="00D5034E"/>
    <w:rsid w:val="00DA40A2"/>
    <w:rsid w:val="00DD17BB"/>
    <w:rsid w:val="00DE57B8"/>
    <w:rsid w:val="00DF7F74"/>
    <w:rsid w:val="00E42469"/>
    <w:rsid w:val="00ED0560"/>
    <w:rsid w:val="00EF2661"/>
    <w:rsid w:val="00F16203"/>
    <w:rsid w:val="00F23998"/>
    <w:rsid w:val="00F25256"/>
    <w:rsid w:val="00F54A17"/>
    <w:rsid w:val="00F6192B"/>
    <w:rsid w:val="00F92195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CF658"/>
  <w15:docId w15:val="{00290DEC-FE26-4587-95C1-B30FF1A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87" w:hanging="35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75" w:hanging="7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23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70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3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706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01E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E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5614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103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26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26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909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733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39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41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520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788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61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674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28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568">
          <w:marLeft w:val="21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Dorozińska</cp:lastModifiedBy>
  <cp:revision>2</cp:revision>
  <cp:lastPrinted>2023-11-30T06:39:00Z</cp:lastPrinted>
  <dcterms:created xsi:type="dcterms:W3CDTF">2023-11-30T07:14:00Z</dcterms:created>
  <dcterms:modified xsi:type="dcterms:W3CDTF">2023-11-30T07:14:00Z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2023-11-16T00:00:00Z</vt:filetime>
  </property>
</Properties>
</file>