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DC8D" w14:textId="3B224486" w:rsidR="00EF5A60" w:rsidRPr="00E139C4" w:rsidRDefault="00000000" w:rsidP="00777B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72626"/>
          <w:kern w:val="36"/>
          <w:sz w:val="24"/>
          <w:szCs w:val="24"/>
          <w:lang w:eastAsia="pl-PL"/>
        </w:rPr>
      </w:pPr>
      <w:r>
        <w:fldChar w:fldCharType="begin"/>
      </w:r>
      <w:r>
        <w:instrText>HYPERLINK "https://web.archive.org/web/20220926133847/https:/teologia.uksw.edu.pl/node/1653" \o " Informacja dla VI roku "</w:instrText>
      </w:r>
      <w:r>
        <w:fldChar w:fldCharType="separate"/>
      </w:r>
      <w:r w:rsidR="00EF5A60" w:rsidRPr="00E139C4">
        <w:rPr>
          <w:rFonts w:ascii="Times New Roman" w:eastAsia="Times New Roman" w:hAnsi="Times New Roman" w:cs="Times New Roman"/>
          <w:b/>
          <w:bCs/>
          <w:color w:val="272626"/>
          <w:kern w:val="36"/>
          <w:sz w:val="24"/>
          <w:szCs w:val="24"/>
          <w:lang w:eastAsia="pl-PL"/>
        </w:rPr>
        <w:t xml:space="preserve">Informacja dla </w:t>
      </w:r>
      <w:r w:rsidR="00BB0747">
        <w:rPr>
          <w:rFonts w:ascii="Times New Roman" w:eastAsia="Times New Roman" w:hAnsi="Times New Roman" w:cs="Times New Roman"/>
          <w:b/>
          <w:bCs/>
          <w:color w:val="272626"/>
          <w:kern w:val="36"/>
          <w:sz w:val="24"/>
          <w:szCs w:val="24"/>
          <w:lang w:eastAsia="pl-PL"/>
        </w:rPr>
        <w:t xml:space="preserve">studentów </w:t>
      </w:r>
      <w:r w:rsidR="00EF5A60" w:rsidRPr="00E139C4">
        <w:rPr>
          <w:rFonts w:ascii="Times New Roman" w:eastAsia="Times New Roman" w:hAnsi="Times New Roman" w:cs="Times New Roman"/>
          <w:b/>
          <w:bCs/>
          <w:color w:val="272626"/>
          <w:kern w:val="36"/>
          <w:sz w:val="24"/>
          <w:szCs w:val="24"/>
          <w:lang w:eastAsia="pl-PL"/>
        </w:rPr>
        <w:t>VI roku</w:t>
      </w:r>
      <w:r>
        <w:rPr>
          <w:rFonts w:ascii="Times New Roman" w:eastAsia="Times New Roman" w:hAnsi="Times New Roman" w:cs="Times New Roman"/>
          <w:b/>
          <w:bCs/>
          <w:color w:val="272626"/>
          <w:kern w:val="36"/>
          <w:sz w:val="24"/>
          <w:szCs w:val="24"/>
          <w:lang w:eastAsia="pl-PL"/>
        </w:rPr>
        <w:fldChar w:fldCharType="end"/>
      </w:r>
      <w:r w:rsidR="00E139C4" w:rsidRPr="00E139C4">
        <w:rPr>
          <w:rFonts w:ascii="Times New Roman" w:eastAsia="Times New Roman" w:hAnsi="Times New Roman" w:cs="Times New Roman"/>
          <w:b/>
          <w:bCs/>
          <w:color w:val="272626"/>
          <w:kern w:val="36"/>
          <w:sz w:val="24"/>
          <w:szCs w:val="24"/>
          <w:lang w:eastAsia="pl-PL"/>
        </w:rPr>
        <w:t xml:space="preserve"> – składanie prac magisterskich </w:t>
      </w:r>
    </w:p>
    <w:p w14:paraId="6C4A98AA" w14:textId="77777777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 </w:t>
      </w:r>
    </w:p>
    <w:p w14:paraId="78A5BC80" w14:textId="6C6C7BE3" w:rsidR="00831E79" w:rsidRPr="00831E79" w:rsidRDefault="00EF5A60" w:rsidP="00831E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Student jest zobowiązany </w:t>
      </w: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złożyć pracę dyplomową wraz z całą dokumentacją </w:t>
      </w:r>
      <w:r w:rsidR="00E139C4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do ostatniego dnia zajęć </w:t>
      </w:r>
      <w:r w:rsidR="00947276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dydaktycznych w semestrze letnim ostatniego roku studiów </w:t>
      </w:r>
      <w:r w:rsidR="00E139C4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czyli </w:t>
      </w: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do  dnia </w:t>
      </w:r>
      <w:r w:rsidR="00831E79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br/>
      </w:r>
      <w:r w:rsidR="009472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17</w:t>
      </w:r>
      <w:r w:rsidR="00831E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czerwca </w:t>
      </w:r>
      <w:r w:rsidRPr="006A7A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202</w:t>
      </w:r>
      <w:r w:rsidR="009472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5</w:t>
      </w:r>
      <w:r w:rsidRPr="006A7A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r. w roku akademickim 202</w:t>
      </w:r>
      <w:r w:rsidR="00717C0B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4</w:t>
      </w: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/202</w:t>
      </w:r>
      <w:r w:rsidR="00717C0B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5</w:t>
      </w:r>
      <w:r w:rsidR="00831E79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natomiast </w:t>
      </w:r>
      <w:r w:rsidR="00831E79" w:rsidRPr="009A07E5">
        <w:rPr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pl-PL"/>
        </w:rPr>
        <w:t xml:space="preserve"> </w:t>
      </w:r>
      <w:r w:rsidR="00831E79" w:rsidRPr="00831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drugim terminie </w:t>
      </w:r>
      <w:r w:rsidR="00831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31E79" w:rsidRPr="00831E79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 dnia  30 września 2025 r.</w:t>
      </w:r>
    </w:p>
    <w:p w14:paraId="2DABEA65" w14:textId="7C4D8DDE" w:rsidR="00EF5A60" w:rsidRDefault="00EF5A60" w:rsidP="00E1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Temat pracy magisterskiej na studiach niestacjonarnych powinien zostać zatwierdzony do dnia 31 marca  na V roku studiów.</w:t>
      </w:r>
    </w:p>
    <w:p w14:paraId="16B4457A" w14:textId="77777777" w:rsidR="00E139C4" w:rsidRPr="00777B07" w:rsidRDefault="00E139C4" w:rsidP="00E1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Dziekan na wniosek  studenta  (wniosek musi zawierać opinię promotora o stanie zaawansowania pracy) może przesunąć termin złożenia pracy dyplomowej najpóźniej do dnia</w:t>
      </w: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 </w:t>
      </w:r>
      <w:r w:rsidRPr="00777B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30 września br.</w:t>
      </w:r>
    </w:p>
    <w:p w14:paraId="1CDA07B4" w14:textId="77777777" w:rsidR="00E139C4" w:rsidRPr="00777B07" w:rsidRDefault="00E139C4" w:rsidP="00E139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>Niezłożenie pracy w wyznaczonym terminie powoduje skreślenie  studenta z listy studentów.</w:t>
      </w:r>
    </w:p>
    <w:p w14:paraId="35FB147B" w14:textId="77777777" w:rsidR="00E139C4" w:rsidRPr="00777B07" w:rsidRDefault="00E139C4" w:rsidP="00E139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Egzamin dyplomowy odbywa się w terminie nie krótszym niż 7 dni od daty złożenia wniosku o przeprowadzenie egzaminu dyplomowego.</w:t>
      </w:r>
    </w:p>
    <w:p w14:paraId="7D148160" w14:textId="77777777" w:rsidR="00E139C4" w:rsidRDefault="00E139C4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374BFB29" w14:textId="1CED03B9" w:rsidR="00EF5A60" w:rsidRPr="00485CEA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Aby zostać dopuszczonym do egzaminu dyplomowego  należy: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</w:r>
      <w:r w:rsidRPr="00485CE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1) posiadać zaliczenia z wszystkich przedmiotów w systemie USOS.</w:t>
      </w:r>
    </w:p>
    <w:p w14:paraId="78EF1EE5" w14:textId="542C2251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2) uzupełnić w APD streszczenie pracy oraz  wpisać słowa kluczowe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  <w:t>3) wgrać do APD odpowiednio nazwany plik z pracą wg schematu (nazwa pliku: WT-numer indeksu-MGR.PDF, np. WT-123</w:t>
      </w:r>
      <w:r w:rsidR="00E139C4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111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-MGR.PDF )</w:t>
      </w:r>
    </w:p>
    <w:p w14:paraId="283CE828" w14:textId="77777777" w:rsidR="00E139C4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4) po zatwierdzeniu pracy w APD przez promotora wypełnić i podpisać:</w:t>
      </w:r>
    </w:p>
    <w:p w14:paraId="605D9960" w14:textId="77777777" w:rsidR="00E139C4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   - osiągnięcia indywidualne uzyskane w trakcie studiów w UKSW - życiorys zawodowy </w:t>
      </w:r>
      <w:r w:rsidR="00E139C4"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  <w:t>   - kartę pracy dyplomowej - do pobrania z APD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  <w:t>   - wniosek o powołanie komisji - do pobrania z APD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</w:r>
    </w:p>
    <w:p w14:paraId="6E6371BB" w14:textId="7DEAC9CE" w:rsidR="00E139C4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5) dostarczyć do dziekanatu  pracę dyplomową dwustronnie drukowaną w miękkiej okładce wraz z oryginałami ww</w:t>
      </w:r>
      <w:r w:rsidR="002A78E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.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dokumentów. </w:t>
      </w:r>
    </w:p>
    <w:p w14:paraId="5F315B21" w14:textId="40C403B7" w:rsidR="00EF5A60" w:rsidRPr="00083CA3" w:rsidRDefault="00E139C4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72626"/>
          <w:sz w:val="24"/>
          <w:szCs w:val="24"/>
          <w:lang w:eastAsia="pl-PL"/>
        </w:rPr>
      </w:pPr>
      <w:r w:rsidRPr="00083CA3">
        <w:rPr>
          <w:rFonts w:ascii="Times New Roman" w:eastAsia="Times New Roman" w:hAnsi="Times New Roman" w:cs="Times New Roman"/>
          <w:i/>
          <w:iCs/>
          <w:color w:val="272626"/>
          <w:sz w:val="24"/>
          <w:szCs w:val="24"/>
          <w:lang w:eastAsia="pl-PL"/>
        </w:rPr>
        <w:t xml:space="preserve">Opcjonalnie </w:t>
      </w:r>
      <w:r w:rsidR="00083CA3">
        <w:rPr>
          <w:rFonts w:ascii="Times New Roman" w:eastAsia="Times New Roman" w:hAnsi="Times New Roman" w:cs="Times New Roman"/>
          <w:i/>
          <w:iCs/>
          <w:color w:val="272626"/>
          <w:sz w:val="24"/>
          <w:szCs w:val="24"/>
          <w:lang w:eastAsia="pl-PL"/>
        </w:rPr>
        <w:t xml:space="preserve">- </w:t>
      </w:r>
      <w:r w:rsidRPr="00083CA3">
        <w:rPr>
          <w:rFonts w:ascii="Times New Roman" w:eastAsia="Times New Roman" w:hAnsi="Times New Roman" w:cs="Times New Roman"/>
          <w:i/>
          <w:iCs/>
          <w:color w:val="272626"/>
          <w:sz w:val="24"/>
          <w:szCs w:val="24"/>
          <w:lang w:eastAsia="pl-PL"/>
        </w:rPr>
        <w:t>p</w:t>
      </w:r>
      <w:r w:rsidR="00EF5A60" w:rsidRPr="00083CA3">
        <w:rPr>
          <w:rFonts w:ascii="Times New Roman" w:eastAsia="Times New Roman" w:hAnsi="Times New Roman" w:cs="Times New Roman"/>
          <w:i/>
          <w:iCs/>
          <w:color w:val="272626"/>
          <w:sz w:val="24"/>
          <w:szCs w:val="24"/>
          <w:lang w:eastAsia="pl-PL"/>
        </w:rPr>
        <w:t>racę dyplomową w  twardej okładce jednostronnie drukowaną dla recenzenta</w:t>
      </w:r>
      <w:r w:rsidR="00083CA3">
        <w:rPr>
          <w:rFonts w:ascii="Times New Roman" w:eastAsia="Times New Roman" w:hAnsi="Times New Roman" w:cs="Times New Roman"/>
          <w:i/>
          <w:iCs/>
          <w:color w:val="272626"/>
          <w:sz w:val="24"/>
          <w:szCs w:val="24"/>
          <w:lang w:eastAsia="pl-PL"/>
        </w:rPr>
        <w:t xml:space="preserve"> po uzgodnieniu z promotorem </w:t>
      </w:r>
    </w:p>
    <w:p w14:paraId="0381F821" w14:textId="1B06A002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6) wypełnić elektroniczną kartę obiegową - zostanie uruchomiona po złożeniu </w:t>
      </w:r>
      <w:r w:rsidR="00E139C4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pracy w dziekanacie</w:t>
      </w:r>
    </w:p>
    <w:p w14:paraId="4B0F9C93" w14:textId="77777777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 </w:t>
      </w:r>
    </w:p>
    <w:p w14:paraId="30F6A106" w14:textId="77777777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lastRenderedPageBreak/>
        <w:t xml:space="preserve">Raport z badania pracy przez system </w:t>
      </w:r>
      <w:proofErr w:type="spellStart"/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antyplagiatowy</w:t>
      </w:r>
      <w:proofErr w:type="spellEnd"/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- dostarcza promotor</w:t>
      </w:r>
    </w:p>
    <w:p w14:paraId="008C330F" w14:textId="77777777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5 tez na egzamin dyplomowy - dostarcza promotor</w:t>
      </w:r>
    </w:p>
    <w:p w14:paraId="1D8F6BB1" w14:textId="77777777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Promotor składa oświadczenie o spełnieniu warunków do przedstawienia pracy  (tylko w systemie APD), akceptuje  raport JSA a także zatwierdza pracę w APD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  <w:t> </w:t>
      </w:r>
    </w:p>
    <w:p w14:paraId="22232358" w14:textId="77777777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Do wyboru :</w:t>
      </w:r>
    </w:p>
    <w:p w14:paraId="390FB53B" w14:textId="77777777" w:rsidR="00EF5A60" w:rsidRPr="00777B07" w:rsidRDefault="00EF5A60" w:rsidP="00777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informujemy studentów planujących złożyć wniosek o suplement w j. angielskim, że są zobowiązani przetłumaczyć życiorys zawodowy na j. angielski i otrzymać akceptację lektora UKSW lub biura tłumaczeń.</w:t>
      </w:r>
    </w:p>
    <w:p w14:paraId="2AA87ADB" w14:textId="5B4A47D6" w:rsidR="00EF5A60" w:rsidRPr="00777B07" w:rsidRDefault="00EF5A60" w:rsidP="00777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wniosek o odpis suplementu do dyplomu w jęz. angielskim -</w:t>
      </w:r>
      <w:r w:rsidR="002A78E7"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(dla chętnych)</w:t>
      </w:r>
    </w:p>
    <w:p w14:paraId="1C7DDA42" w14:textId="55FFDBD3" w:rsidR="00EF5A60" w:rsidRPr="00777B07" w:rsidRDefault="00EF5A60" w:rsidP="00777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wniosek o odpis dyplomu w jęz. obcym </w:t>
      </w:r>
      <w:r w:rsidR="002A78E7"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(dla chętnych)</w:t>
      </w:r>
    </w:p>
    <w:p w14:paraId="232AE062" w14:textId="413C42BB" w:rsidR="00EF5A60" w:rsidRPr="00777B07" w:rsidRDefault="00EF5A60" w:rsidP="00777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podanie o wpisanie uprawnień do nauczania religii w szkole (ukończeniu przygotowania katechetyczno-pedagogicznego) do suplementu zaopiniowane przez Pełnomocnika Dziekana ds. praktyk </w:t>
      </w:r>
      <w:r w:rsidR="002A78E7"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</w:p>
    <w:p w14:paraId="3EEED13D" w14:textId="77777777" w:rsidR="00EF5A60" w:rsidRPr="00777B07" w:rsidRDefault="00EF5A60" w:rsidP="00777B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Pracę dyplomową archiwizujemy na</w:t>
      </w:r>
      <w:hyperlink r:id="rId5" w:history="1">
        <w:r w:rsidRPr="00777B07">
          <w:rPr>
            <w:rFonts w:ascii="Times New Roman" w:eastAsia="Times New Roman" w:hAnsi="Times New Roman" w:cs="Times New Roman"/>
            <w:color w:val="583961"/>
            <w:sz w:val="24"/>
            <w:szCs w:val="24"/>
            <w:u w:val="single"/>
            <w:lang w:eastAsia="pl-PL"/>
          </w:rPr>
          <w:t> www.apd.uksw.edu.pl</w:t>
        </w:r>
      </w:hyperlink>
    </w:p>
    <w:p w14:paraId="678DB340" w14:textId="60E8B99D" w:rsidR="00EF5A60" w:rsidRPr="00777B07" w:rsidRDefault="00EF5A60" w:rsidP="002A7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Studenci, którzy złożyli pracę dyplomową do obrony (APD), mają wszy</w:t>
      </w:r>
      <w:r w:rsidR="002A78E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s</w:t>
      </w:r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tkie przedmioty zaliczone i komplet wpisów w </w:t>
      </w:r>
      <w:proofErr w:type="spellStart"/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usosweb</w:t>
      </w:r>
      <w:proofErr w:type="spellEnd"/>
      <w:r w:rsidRPr="00777B07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. Po rozliczeniu roku studiów  pracownik dziekanatu zleci aktywowanie Elektronicznej Karty Obiegowej Studenta, której zatwierdzenie przez jednostki UKSW stanowi jeden z warunków dopuszczenia do obrony. Oznacza to, że student musi być rozliczony z poszczególnymi jednostkami UKSW:</w:t>
      </w:r>
    </w:p>
    <w:p w14:paraId="422281AE" w14:textId="77777777" w:rsidR="00EF5A60" w:rsidRPr="00777B07" w:rsidRDefault="00EF5A60" w:rsidP="00777B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Kwestura (Jednostka Odpowiedzialna za Płatności)</w:t>
      </w:r>
    </w:p>
    <w:p w14:paraId="40D5CB79" w14:textId="77777777" w:rsidR="00EF5A60" w:rsidRPr="00777B07" w:rsidRDefault="00EF5A60" w:rsidP="00777B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Biblioteka Główna UKSW</w:t>
      </w:r>
    </w:p>
    <w:p w14:paraId="64EBC3EF" w14:textId="77777777" w:rsidR="00EF5A60" w:rsidRPr="00777B07" w:rsidRDefault="00EF5A60" w:rsidP="00777B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777B07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Dział Pomocy Materialnej</w:t>
      </w:r>
    </w:p>
    <w:p w14:paraId="672CA2F8" w14:textId="77777777" w:rsidR="00DA212F" w:rsidRPr="00777B07" w:rsidRDefault="00DA212F" w:rsidP="00777B07">
      <w:pPr>
        <w:rPr>
          <w:rFonts w:ascii="Times New Roman" w:hAnsi="Times New Roman" w:cs="Times New Roman"/>
          <w:sz w:val="24"/>
          <w:szCs w:val="24"/>
        </w:rPr>
      </w:pPr>
    </w:p>
    <w:sectPr w:rsidR="00DA212F" w:rsidRPr="0077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30C3"/>
    <w:multiLevelType w:val="multilevel"/>
    <w:tmpl w:val="DE22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970C4"/>
    <w:multiLevelType w:val="multilevel"/>
    <w:tmpl w:val="C09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181589">
    <w:abstractNumId w:val="1"/>
  </w:num>
  <w:num w:numId="2" w16cid:durableId="28897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60"/>
    <w:rsid w:val="00083CA3"/>
    <w:rsid w:val="0009166E"/>
    <w:rsid w:val="001D4BA0"/>
    <w:rsid w:val="002A78E7"/>
    <w:rsid w:val="00355A44"/>
    <w:rsid w:val="00485CEA"/>
    <w:rsid w:val="00495E99"/>
    <w:rsid w:val="0054698C"/>
    <w:rsid w:val="00616792"/>
    <w:rsid w:val="006A7ABD"/>
    <w:rsid w:val="00707A93"/>
    <w:rsid w:val="00717C0B"/>
    <w:rsid w:val="00737416"/>
    <w:rsid w:val="00742114"/>
    <w:rsid w:val="00777B07"/>
    <w:rsid w:val="00831E79"/>
    <w:rsid w:val="008541F5"/>
    <w:rsid w:val="00947276"/>
    <w:rsid w:val="009A07E5"/>
    <w:rsid w:val="00A529D9"/>
    <w:rsid w:val="00A71A69"/>
    <w:rsid w:val="00B449B0"/>
    <w:rsid w:val="00B91523"/>
    <w:rsid w:val="00BB0747"/>
    <w:rsid w:val="00D04C5A"/>
    <w:rsid w:val="00D1713E"/>
    <w:rsid w:val="00D62C66"/>
    <w:rsid w:val="00DA212F"/>
    <w:rsid w:val="00E139C4"/>
    <w:rsid w:val="00EF5A60"/>
    <w:rsid w:val="00F17B5C"/>
    <w:rsid w:val="00F72BC5"/>
    <w:rsid w:val="00F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2272"/>
  <w15:chartTrackingRefBased/>
  <w15:docId w15:val="{C8BE3CAE-2952-44EB-BC94-BF6DB513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F5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A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5A6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A60"/>
    <w:rPr>
      <w:b/>
      <w:bCs/>
    </w:rPr>
  </w:style>
  <w:style w:type="character" w:styleId="Uwydatnienie">
    <w:name w:val="Emphasis"/>
    <w:basedOn w:val="Domylnaczcionkaakapitu"/>
    <w:uiPriority w:val="20"/>
    <w:qFormat/>
    <w:rsid w:val="00EF5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220926133847/https:/apd.uksw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Grobelska</dc:creator>
  <cp:keywords/>
  <dc:description/>
  <cp:lastModifiedBy>Agnieszka Grobelska</cp:lastModifiedBy>
  <cp:revision>11</cp:revision>
  <dcterms:created xsi:type="dcterms:W3CDTF">2025-05-21T05:29:00Z</dcterms:created>
  <dcterms:modified xsi:type="dcterms:W3CDTF">2025-05-21T12:59:00Z</dcterms:modified>
</cp:coreProperties>
</file>