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E9AF" w14:textId="77777777" w:rsidR="002E160B" w:rsidRPr="00A914D7" w:rsidRDefault="00000000">
      <w:pPr>
        <w:pStyle w:val="Teksttreci20"/>
        <w:shd w:val="clear" w:color="auto" w:fill="auto"/>
        <w:spacing w:after="1074"/>
        <w:rPr>
          <w:sz w:val="20"/>
          <w:szCs w:val="20"/>
        </w:rPr>
      </w:pPr>
      <w:r w:rsidRPr="00A914D7">
        <w:rPr>
          <w:sz w:val="20"/>
          <w:szCs w:val="20"/>
        </w:rPr>
        <w:t>OŚWIADCZENIE W SPRAWIE ZMIANY WARUNKÓW UMOWY W ZAKRESIE ZASAD WYLICZENIA</w:t>
      </w:r>
      <w:r w:rsidRPr="00A914D7">
        <w:rPr>
          <w:sz w:val="20"/>
          <w:szCs w:val="20"/>
        </w:rPr>
        <w:br/>
        <w:t>POBIERANYCH OPŁAT ZA USŁUGI EDUKACYJNE ŚWIADCZONE NA STUDIACH STACJONARNYCH</w:t>
      </w:r>
      <w:r w:rsidRPr="00A914D7">
        <w:rPr>
          <w:sz w:val="20"/>
          <w:szCs w:val="20"/>
        </w:rPr>
        <w:br/>
        <w:t>I NIESTACJONARNYCH PROWADZONYCH W JĘZYKU POLSKIM NA UKSW</w:t>
      </w:r>
    </w:p>
    <w:p w14:paraId="58636F6B" w14:textId="6B4D1D71" w:rsidR="00A914D7" w:rsidRPr="00A914D7" w:rsidRDefault="00A914D7" w:rsidP="00A914D7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………………………………………</w:t>
      </w:r>
    </w:p>
    <w:p w14:paraId="15A9914E" w14:textId="785462E9" w:rsidR="002E160B" w:rsidRPr="00A914D7" w:rsidRDefault="00000000">
      <w:pPr>
        <w:pStyle w:val="Teksttreci20"/>
        <w:shd w:val="clear" w:color="auto" w:fill="auto"/>
        <w:spacing w:after="589" w:line="220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Imię i nazwisko studenta</w:t>
      </w:r>
    </w:p>
    <w:p w14:paraId="25380FB1" w14:textId="77777777" w:rsidR="002E160B" w:rsidRPr="00A914D7" w:rsidRDefault="00000000">
      <w:pPr>
        <w:pStyle w:val="Teksttreci20"/>
        <w:shd w:val="clear" w:color="auto" w:fill="auto"/>
        <w:spacing w:after="109" w:line="220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Nr albumu</w:t>
      </w:r>
    </w:p>
    <w:p w14:paraId="508C1430" w14:textId="77777777" w:rsidR="00A914D7" w:rsidRPr="00A914D7" w:rsidRDefault="00000000" w:rsidP="00A914D7">
      <w:pPr>
        <w:pStyle w:val="Teksttreci20"/>
        <w:shd w:val="clear" w:color="auto" w:fill="auto"/>
        <w:spacing w:after="0" w:line="240" w:lineRule="auto"/>
        <w:ind w:left="5097"/>
        <w:jc w:val="left"/>
        <w:rPr>
          <w:sz w:val="20"/>
          <w:szCs w:val="20"/>
        </w:rPr>
      </w:pPr>
      <w:r w:rsidRPr="00A914D7">
        <w:rPr>
          <w:sz w:val="20"/>
          <w:szCs w:val="20"/>
        </w:rPr>
        <w:t>Dziekan</w:t>
      </w:r>
      <w:r w:rsidR="00A914D7" w:rsidRPr="00A914D7">
        <w:rPr>
          <w:sz w:val="20"/>
          <w:szCs w:val="20"/>
        </w:rPr>
        <w:t xml:space="preserve"> </w:t>
      </w:r>
    </w:p>
    <w:p w14:paraId="72BEAF2C" w14:textId="765C41BF" w:rsidR="002E160B" w:rsidRPr="00A914D7" w:rsidRDefault="00A914D7" w:rsidP="00A914D7">
      <w:pPr>
        <w:pStyle w:val="Teksttreci20"/>
        <w:shd w:val="clear" w:color="auto" w:fill="auto"/>
        <w:spacing w:after="0" w:line="240" w:lineRule="auto"/>
        <w:ind w:left="5100"/>
        <w:jc w:val="left"/>
        <w:rPr>
          <w:sz w:val="20"/>
          <w:szCs w:val="20"/>
        </w:rPr>
      </w:pPr>
      <w:r w:rsidRPr="00A914D7">
        <w:rPr>
          <w:sz w:val="20"/>
          <w:szCs w:val="20"/>
        </w:rPr>
        <w:t>Wydziału Matematyczno-Przyrodniczego.</w:t>
      </w:r>
    </w:p>
    <w:p w14:paraId="4C532AE8" w14:textId="5398AF96" w:rsidR="00A914D7" w:rsidRPr="00A914D7" w:rsidRDefault="00A914D7" w:rsidP="00A914D7">
      <w:pPr>
        <w:pStyle w:val="Teksttreci20"/>
        <w:shd w:val="clear" w:color="auto" w:fill="auto"/>
        <w:spacing w:after="0" w:line="240" w:lineRule="auto"/>
        <w:ind w:left="5100"/>
        <w:jc w:val="left"/>
        <w:rPr>
          <w:sz w:val="20"/>
          <w:szCs w:val="20"/>
        </w:rPr>
      </w:pPr>
      <w:r w:rsidRPr="00A914D7">
        <w:rPr>
          <w:sz w:val="20"/>
          <w:szCs w:val="20"/>
        </w:rPr>
        <w:t>Szkoła Nauk Ścisłych</w:t>
      </w:r>
    </w:p>
    <w:p w14:paraId="60424FE1" w14:textId="77777777" w:rsidR="00A914D7" w:rsidRPr="00A914D7" w:rsidRDefault="00A914D7" w:rsidP="00A914D7">
      <w:pPr>
        <w:pStyle w:val="Teksttreci2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14:paraId="1FABC1FB" w14:textId="77777777" w:rsidR="00A914D7" w:rsidRPr="00A914D7" w:rsidRDefault="00A914D7">
      <w:pPr>
        <w:pStyle w:val="Teksttreci20"/>
        <w:shd w:val="clear" w:color="auto" w:fill="auto"/>
        <w:spacing w:after="0" w:line="283" w:lineRule="exact"/>
        <w:jc w:val="both"/>
        <w:rPr>
          <w:sz w:val="20"/>
          <w:szCs w:val="20"/>
        </w:rPr>
      </w:pPr>
    </w:p>
    <w:p w14:paraId="18531BD4" w14:textId="0F35D7FD" w:rsidR="002E160B" w:rsidRPr="00A914D7" w:rsidRDefault="00000000">
      <w:pPr>
        <w:pStyle w:val="Teksttreci20"/>
        <w:shd w:val="clear" w:color="auto" w:fill="auto"/>
        <w:spacing w:after="0" w:line="283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Stosownie do brzmienia § 1 ust. 6. Zarządzenia Nr 32/2023 Rektora Uniwersytetu Kardynała Stefana Wyszyńskiego w Warszawie z dnia 7 czerwca 2023 r. w sprawie wysokości opłat za świadczone usługi edukacyjne oraz za wydanie dokumentów związanych z tokiem studiów i kształceniem doktorantów w roku akademickim 2023/2024 oraz Zarządzeniem Nr 45/2023 Rektora Uniwersytetu Kardynała Stefana Wyszyńskiego w Warszawie z dnia 31 sierpnia 2023 r. zmieniającym Zarządzenie Nr 32/2023 Rektora Uniwersytetu Kardynała Stefana Wyszyńskiego w Warszawie w sprawie wysokości opłat za świadczone usługi edukacyjne oraz za wydanie dokumentów związanych z tokiem studiów i kształceniem doktorantów w roku akademickim 2023/2024:</w:t>
      </w:r>
    </w:p>
    <w:p w14:paraId="475F5CC5" w14:textId="77777777" w:rsidR="002E160B" w:rsidRPr="00A914D7" w:rsidRDefault="00000000">
      <w:pPr>
        <w:pStyle w:val="Teksttreci30"/>
        <w:shd w:val="clear" w:color="auto" w:fill="auto"/>
        <w:rPr>
          <w:sz w:val="20"/>
          <w:szCs w:val="20"/>
        </w:rPr>
      </w:pPr>
      <w:r w:rsidRPr="00A914D7">
        <w:rPr>
          <w:sz w:val="20"/>
          <w:szCs w:val="20"/>
        </w:rPr>
        <w:t>Studenci, którzy rozpoczęli studia przed rokiem akademickim 2022/2023 mogą wnioskować o zmianę warunków umowy w zakresie wyliczenia opłat za usługi edukacyjne poprzez aneksowanie wcześniej zawartej umowy na podstawie pisemnego oświadczenia. *</w:t>
      </w:r>
    </w:p>
    <w:p w14:paraId="3076D9B8" w14:textId="77777777" w:rsidR="002E160B" w:rsidRPr="00A914D7" w:rsidRDefault="00000000">
      <w:pPr>
        <w:pStyle w:val="Teksttreci20"/>
        <w:shd w:val="clear" w:color="auto" w:fill="auto"/>
        <w:spacing w:after="0" w:line="283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W związku z powyższym wnoszę o zmianę warunków umowy w zakresie wyliczenia opłat za usługi</w:t>
      </w:r>
    </w:p>
    <w:p w14:paraId="5A8B2DC0" w14:textId="77777777" w:rsidR="002E160B" w:rsidRPr="00A914D7" w:rsidRDefault="00000000">
      <w:pPr>
        <w:pStyle w:val="Teksttreci20"/>
        <w:shd w:val="clear" w:color="auto" w:fill="auto"/>
        <w:tabs>
          <w:tab w:val="left" w:leader="dot" w:pos="6898"/>
          <w:tab w:val="left" w:leader="dot" w:pos="9178"/>
        </w:tabs>
        <w:spacing w:after="0" w:line="283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edukacyjne, poprzez aneksowanie wcześniej zawartej umowy nr</w:t>
      </w:r>
      <w:r w:rsidRPr="00A914D7">
        <w:rPr>
          <w:sz w:val="20"/>
          <w:szCs w:val="20"/>
        </w:rPr>
        <w:tab/>
        <w:t xml:space="preserve"> z dnia </w:t>
      </w:r>
      <w:r w:rsidRPr="00A914D7">
        <w:rPr>
          <w:sz w:val="20"/>
          <w:szCs w:val="20"/>
        </w:rPr>
        <w:tab/>
      </w:r>
    </w:p>
    <w:p w14:paraId="28670AA6" w14:textId="77777777" w:rsidR="002E160B" w:rsidRPr="00A914D7" w:rsidRDefault="00000000">
      <w:pPr>
        <w:pStyle w:val="Teksttreci20"/>
        <w:shd w:val="clear" w:color="auto" w:fill="auto"/>
        <w:spacing w:after="1071" w:line="283" w:lineRule="exact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i zastosowanie zasad wyliczenia opłat za usługi edukacyjne obowiązujących zgodnie z warunkami określonymi w Zarządzeniach Rektora UKSW Nr 32/2023 oraz Nr 45/2023.</w:t>
      </w:r>
    </w:p>
    <w:p w14:paraId="6093FC28" w14:textId="33523A8C" w:rsidR="00A914D7" w:rsidRPr="00A914D7" w:rsidRDefault="00000000" w:rsidP="00A914D7">
      <w:pPr>
        <w:pStyle w:val="Teksttreci20"/>
        <w:shd w:val="clear" w:color="auto" w:fill="auto"/>
        <w:spacing w:after="109" w:line="220" w:lineRule="exact"/>
        <w:ind w:left="5580"/>
        <w:jc w:val="left"/>
        <w:rPr>
          <w:sz w:val="20"/>
          <w:szCs w:val="20"/>
        </w:rPr>
      </w:pPr>
      <w:r w:rsidRPr="00A914D7">
        <w:rPr>
          <w:sz w:val="20"/>
          <w:szCs w:val="20"/>
        </w:rPr>
        <w:t>Imię i nazwisko (podpis studenta</w:t>
      </w:r>
      <w:r w:rsidR="00A914D7">
        <w:rPr>
          <w:sz w:val="20"/>
          <w:szCs w:val="20"/>
        </w:rPr>
        <w:t>)</w:t>
      </w:r>
    </w:p>
    <w:p w14:paraId="6BAB2BE3" w14:textId="72753F50" w:rsidR="00A914D7" w:rsidRPr="00A914D7" w:rsidRDefault="00000000" w:rsidP="00A914D7">
      <w:pPr>
        <w:pStyle w:val="Nagwek10"/>
        <w:keepNext/>
        <w:keepLines/>
        <w:shd w:val="clear" w:color="auto" w:fill="auto"/>
        <w:spacing w:before="0" w:after="123"/>
        <w:ind w:right="1160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Decyzja Dziekana:</w:t>
      </w:r>
      <w:r w:rsidR="00A914D7" w:rsidRPr="00A914D7">
        <w:rPr>
          <w:sz w:val="20"/>
          <w:szCs w:val="20"/>
        </w:rPr>
        <w:t xml:space="preserve"> </w:t>
      </w:r>
    </w:p>
    <w:p w14:paraId="170AE1B1" w14:textId="77777777" w:rsidR="00A914D7" w:rsidRPr="00A914D7" w:rsidRDefault="00A914D7" w:rsidP="00A914D7">
      <w:pPr>
        <w:pStyle w:val="Nagwek10"/>
        <w:keepNext/>
        <w:keepLines/>
        <w:shd w:val="clear" w:color="auto" w:fill="auto"/>
        <w:spacing w:before="0" w:after="123"/>
        <w:ind w:right="1160"/>
        <w:jc w:val="both"/>
        <w:rPr>
          <w:sz w:val="20"/>
          <w:szCs w:val="20"/>
        </w:rPr>
      </w:pPr>
    </w:p>
    <w:p w14:paraId="2ECE8438" w14:textId="77777777" w:rsidR="00A914D7" w:rsidRDefault="00A914D7" w:rsidP="00A914D7">
      <w:pPr>
        <w:pStyle w:val="Nagwek10"/>
        <w:keepNext/>
        <w:keepLines/>
        <w:shd w:val="clear" w:color="auto" w:fill="auto"/>
        <w:spacing w:before="0" w:after="123"/>
        <w:ind w:right="1160"/>
        <w:jc w:val="both"/>
        <w:rPr>
          <w:sz w:val="20"/>
          <w:szCs w:val="20"/>
        </w:rPr>
      </w:pPr>
    </w:p>
    <w:p w14:paraId="4D3CDF60" w14:textId="77777777" w:rsidR="00A914D7" w:rsidRDefault="00A914D7" w:rsidP="00A914D7">
      <w:pPr>
        <w:pStyle w:val="Nagwek10"/>
        <w:keepNext/>
        <w:keepLines/>
        <w:shd w:val="clear" w:color="auto" w:fill="auto"/>
        <w:spacing w:before="0" w:after="123"/>
        <w:ind w:right="1160"/>
        <w:jc w:val="both"/>
        <w:rPr>
          <w:sz w:val="20"/>
          <w:szCs w:val="20"/>
        </w:rPr>
      </w:pPr>
    </w:p>
    <w:p w14:paraId="4CB4BC1E" w14:textId="43B33674" w:rsidR="00A914D7" w:rsidRPr="00A914D7" w:rsidRDefault="00A914D7" w:rsidP="00A914D7">
      <w:pPr>
        <w:pStyle w:val="Nagwek10"/>
        <w:keepNext/>
        <w:keepLines/>
        <w:shd w:val="clear" w:color="auto" w:fill="auto"/>
        <w:spacing w:before="0" w:after="123"/>
        <w:ind w:right="1160"/>
        <w:jc w:val="both"/>
        <w:rPr>
          <w:sz w:val="20"/>
          <w:szCs w:val="20"/>
        </w:rPr>
      </w:pPr>
      <w:r w:rsidRPr="00A914D7">
        <w:rPr>
          <w:sz w:val="20"/>
          <w:szCs w:val="20"/>
        </w:rPr>
        <w:t>Oświadczenie należy złożyć w swoim dziekanacie najpóźniej do 10 października</w:t>
      </w:r>
      <w:r w:rsidRPr="00A914D7">
        <w:rPr>
          <w:sz w:val="20"/>
          <w:szCs w:val="20"/>
        </w:rPr>
        <w:t xml:space="preserve"> </w:t>
      </w:r>
      <w:r w:rsidRPr="00A914D7">
        <w:rPr>
          <w:sz w:val="20"/>
          <w:szCs w:val="20"/>
        </w:rPr>
        <w:t>2023 r.</w:t>
      </w:r>
    </w:p>
    <w:p w14:paraId="4CA1A33D" w14:textId="77777777" w:rsidR="00A914D7" w:rsidRPr="00A914D7" w:rsidRDefault="00A914D7" w:rsidP="00A914D7">
      <w:pPr>
        <w:pStyle w:val="Nagwek10"/>
        <w:keepNext/>
        <w:keepLines/>
        <w:shd w:val="clear" w:color="auto" w:fill="auto"/>
        <w:spacing w:before="0" w:after="0" w:line="320" w:lineRule="exact"/>
        <w:jc w:val="both"/>
        <w:rPr>
          <w:sz w:val="20"/>
          <w:szCs w:val="20"/>
        </w:rPr>
      </w:pPr>
      <w:bookmarkStart w:id="0" w:name="bookmark1"/>
      <w:r w:rsidRPr="00A914D7">
        <w:rPr>
          <w:sz w:val="20"/>
          <w:szCs w:val="20"/>
        </w:rPr>
        <w:t>Oświadczenie złożone po terminie nie będzie rozpatrywane.</w:t>
      </w:r>
      <w:bookmarkEnd w:id="0"/>
    </w:p>
    <w:p w14:paraId="7429D0AE" w14:textId="77777777" w:rsidR="00A914D7" w:rsidRPr="00A914D7" w:rsidRDefault="00A914D7">
      <w:pPr>
        <w:pStyle w:val="Nagwek10"/>
        <w:keepNext/>
        <w:keepLines/>
        <w:shd w:val="clear" w:color="auto" w:fill="auto"/>
        <w:spacing w:before="0" w:after="0" w:line="320" w:lineRule="exact"/>
        <w:jc w:val="both"/>
        <w:rPr>
          <w:sz w:val="24"/>
          <w:szCs w:val="24"/>
        </w:rPr>
      </w:pPr>
    </w:p>
    <w:sectPr w:rsidR="00A914D7" w:rsidRPr="00A914D7">
      <w:pgSz w:w="11900" w:h="16840"/>
      <w:pgMar w:top="1364" w:right="1177" w:bottom="1364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02E9" w14:textId="77777777" w:rsidR="001D441A" w:rsidRDefault="001D441A">
      <w:r>
        <w:separator/>
      </w:r>
    </w:p>
  </w:endnote>
  <w:endnote w:type="continuationSeparator" w:id="0">
    <w:p w14:paraId="766A6AD9" w14:textId="77777777" w:rsidR="001D441A" w:rsidRDefault="001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44B9" w14:textId="77777777" w:rsidR="001D441A" w:rsidRDefault="001D441A"/>
  </w:footnote>
  <w:footnote w:type="continuationSeparator" w:id="0">
    <w:p w14:paraId="2DFAFC3B" w14:textId="77777777" w:rsidR="001D441A" w:rsidRDefault="001D44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B"/>
    <w:rsid w:val="001D441A"/>
    <w:rsid w:val="002E160B"/>
    <w:rsid w:val="00A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5E05"/>
  <w15:docId w15:val="{71E9AD8F-5AB7-4442-A5E0-F51BBD5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20" w:line="28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83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60" w:line="398" w:lineRule="exact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9B1D-7454-4C74-B5FE-2CA17F2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Irena Maliniak</dc:creator>
  <cp:keywords/>
  <cp:lastModifiedBy>Ewa Maliniak</cp:lastModifiedBy>
  <cp:revision>1</cp:revision>
  <dcterms:created xsi:type="dcterms:W3CDTF">2023-09-06T05:36:00Z</dcterms:created>
  <dcterms:modified xsi:type="dcterms:W3CDTF">2023-09-06T05:41:00Z</dcterms:modified>
</cp:coreProperties>
</file>