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DAD7" w14:textId="77777777" w:rsidR="00637ABC" w:rsidRPr="00D51E82" w:rsidRDefault="00637ABC" w:rsidP="003E23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51E82">
        <w:rPr>
          <w:rFonts w:cstheme="minorHAnsi"/>
          <w:b/>
          <w:bCs/>
          <w:sz w:val="20"/>
          <w:szCs w:val="20"/>
        </w:rPr>
        <w:t>PROGRAM STUDIÓW PODYPLOMOWYCH</w:t>
      </w:r>
    </w:p>
    <w:p w14:paraId="2E3F6A89" w14:textId="77777777" w:rsidR="00637ABC" w:rsidRPr="00D51E82" w:rsidRDefault="00637ABC" w:rsidP="003E237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51E82">
        <w:rPr>
          <w:rFonts w:cstheme="minorHAnsi"/>
          <w:b/>
          <w:bCs/>
          <w:sz w:val="20"/>
          <w:szCs w:val="20"/>
        </w:rPr>
        <w:t>Z MATEMATYKI</w:t>
      </w:r>
    </w:p>
    <w:p w14:paraId="2CD90F4A" w14:textId="1D69013E" w:rsidR="00B53F95" w:rsidRPr="00D51E82" w:rsidRDefault="00B53F95" w:rsidP="00B53F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51E82">
        <w:rPr>
          <w:rFonts w:cstheme="minorHAnsi"/>
          <w:b/>
          <w:bCs/>
          <w:sz w:val="20"/>
          <w:szCs w:val="20"/>
        </w:rPr>
        <w:t>W roku akademickim 202</w:t>
      </w:r>
      <w:r w:rsidR="00E43CAB" w:rsidRPr="00D51E82">
        <w:rPr>
          <w:rFonts w:cstheme="minorHAnsi"/>
          <w:b/>
          <w:bCs/>
          <w:sz w:val="20"/>
          <w:szCs w:val="20"/>
        </w:rPr>
        <w:t>4</w:t>
      </w:r>
      <w:r w:rsidRPr="00D51E82">
        <w:rPr>
          <w:rFonts w:cstheme="minorHAnsi"/>
          <w:b/>
          <w:bCs/>
          <w:sz w:val="20"/>
          <w:szCs w:val="20"/>
        </w:rPr>
        <w:t>/202</w:t>
      </w:r>
      <w:r w:rsidR="00E43CAB" w:rsidRPr="00D51E82">
        <w:rPr>
          <w:rFonts w:cstheme="minorHAnsi"/>
          <w:b/>
          <w:bCs/>
          <w:sz w:val="20"/>
          <w:szCs w:val="20"/>
        </w:rPr>
        <w:t>5</w:t>
      </w:r>
      <w:r w:rsidRPr="00D51E82">
        <w:rPr>
          <w:rFonts w:cstheme="minorHAnsi"/>
          <w:b/>
          <w:bCs/>
          <w:sz w:val="20"/>
          <w:szCs w:val="20"/>
        </w:rPr>
        <w:t xml:space="preserve"> zajęcia rozpoczną się w semestrze zimowym</w:t>
      </w:r>
    </w:p>
    <w:p w14:paraId="266E076C" w14:textId="77777777" w:rsidR="00B53F95" w:rsidRPr="00D51E82" w:rsidRDefault="00B53F95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09DC0508" w14:textId="4D1B6817" w:rsidR="00637ABC" w:rsidRPr="00D51E82" w:rsidRDefault="00637ABC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trike/>
          <w:sz w:val="20"/>
          <w:szCs w:val="20"/>
        </w:rPr>
      </w:pPr>
      <w:r w:rsidRPr="00D51E82">
        <w:rPr>
          <w:rFonts w:cstheme="minorHAnsi"/>
          <w:sz w:val="20"/>
          <w:szCs w:val="20"/>
        </w:rPr>
        <w:t>Studia Podyplomowe z Matematyki prowadzone przez Wydział Matematyczno</w:t>
      </w:r>
      <w:r w:rsidR="0040075E" w:rsidRPr="00D51E82">
        <w:rPr>
          <w:rFonts w:cstheme="minorHAnsi"/>
          <w:sz w:val="20"/>
          <w:szCs w:val="20"/>
        </w:rPr>
        <w:t>-</w:t>
      </w:r>
      <w:r w:rsidRPr="00D51E82">
        <w:rPr>
          <w:rFonts w:cstheme="minorHAnsi"/>
          <w:sz w:val="20"/>
          <w:szCs w:val="20"/>
        </w:rPr>
        <w:t xml:space="preserve">Przyrodniczy Szkoła Nauk Ścisłych UKSW przeznaczone są dla </w:t>
      </w:r>
      <w:r w:rsidR="006F1D68" w:rsidRPr="00D51E82">
        <w:rPr>
          <w:rFonts w:cstheme="minorHAnsi"/>
          <w:sz w:val="20"/>
          <w:szCs w:val="20"/>
        </w:rPr>
        <w:t xml:space="preserve">nauczycieli, którzy chcą uzyskać uprawnienia do nauczania matematyki jako drugiego przedmiotu. </w:t>
      </w:r>
    </w:p>
    <w:p w14:paraId="396C8AAD" w14:textId="6566261D" w:rsidR="00637ABC" w:rsidRPr="00D51E82" w:rsidRDefault="00637ABC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51E82">
        <w:rPr>
          <w:rFonts w:cstheme="minorHAnsi"/>
          <w:sz w:val="20"/>
          <w:szCs w:val="20"/>
        </w:rPr>
        <w:t>Absolwent Studiów Podyplomowych z Matematyki uzyskuje kwalifikacje do nauczania matematyki jako kolejnego przedmiotu w szkole podstawowej, gdy posiada dyplom studiów pierwszego stopnia oraz kwalifikacje do nauczania matematyki jako kolejnego przedmiotu w</w:t>
      </w:r>
      <w:r w:rsidR="00577814" w:rsidRPr="00D51E82">
        <w:rPr>
          <w:rFonts w:cstheme="minorHAnsi"/>
          <w:sz w:val="20"/>
          <w:szCs w:val="20"/>
        </w:rPr>
        <w:t xml:space="preserve"> </w:t>
      </w:r>
      <w:r w:rsidRPr="00D51E82">
        <w:rPr>
          <w:rFonts w:cstheme="minorHAnsi"/>
          <w:sz w:val="20"/>
          <w:szCs w:val="20"/>
        </w:rPr>
        <w:t>szkole podstawowej i ponadgimnazjalnej, gdy posiada co najmniej dyplom studiów stopnia drugiego.</w:t>
      </w:r>
    </w:p>
    <w:p w14:paraId="7F93A1A3" w14:textId="24D770C6" w:rsidR="00637ABC" w:rsidRPr="00D51E82" w:rsidRDefault="00637ABC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51E82">
        <w:rPr>
          <w:rFonts w:cstheme="minorHAnsi"/>
          <w:b/>
          <w:bCs/>
          <w:sz w:val="20"/>
          <w:szCs w:val="20"/>
        </w:rPr>
        <w:t xml:space="preserve">Studia są prowadzone w systemie </w:t>
      </w:r>
      <w:r w:rsidR="00605D2B" w:rsidRPr="00D51E82">
        <w:rPr>
          <w:rFonts w:cstheme="minorHAnsi"/>
          <w:b/>
          <w:bCs/>
          <w:sz w:val="20"/>
          <w:szCs w:val="20"/>
        </w:rPr>
        <w:t>niestacjonarnym</w:t>
      </w:r>
      <w:r w:rsidRPr="00D51E82">
        <w:rPr>
          <w:rFonts w:cstheme="minorHAnsi"/>
          <w:b/>
          <w:bCs/>
          <w:sz w:val="20"/>
          <w:szCs w:val="20"/>
        </w:rPr>
        <w:t xml:space="preserve"> w ciągu trzech semestrów</w:t>
      </w:r>
      <w:r w:rsidRPr="00D51E82">
        <w:rPr>
          <w:rFonts w:cstheme="minorHAnsi"/>
          <w:sz w:val="20"/>
          <w:szCs w:val="20"/>
        </w:rPr>
        <w:t xml:space="preserve"> w wymiarze </w:t>
      </w:r>
      <w:r w:rsidR="00B53F95" w:rsidRPr="00D51E82">
        <w:rPr>
          <w:rFonts w:cstheme="minorHAnsi"/>
          <w:sz w:val="20"/>
          <w:szCs w:val="20"/>
        </w:rPr>
        <w:t>390</w:t>
      </w:r>
      <w:r w:rsidR="00577814" w:rsidRPr="00D51E82">
        <w:rPr>
          <w:rFonts w:cstheme="minorHAnsi"/>
          <w:sz w:val="20"/>
          <w:szCs w:val="20"/>
        </w:rPr>
        <w:t xml:space="preserve"> </w:t>
      </w:r>
      <w:r w:rsidRPr="00D51E82">
        <w:rPr>
          <w:rFonts w:cstheme="minorHAnsi"/>
          <w:sz w:val="20"/>
          <w:szCs w:val="20"/>
        </w:rPr>
        <w:t>godzin</w:t>
      </w:r>
      <w:r w:rsidR="00577814" w:rsidRPr="00D51E82">
        <w:rPr>
          <w:rFonts w:cstheme="minorHAnsi"/>
          <w:sz w:val="20"/>
          <w:szCs w:val="20"/>
        </w:rPr>
        <w:t xml:space="preserve"> dydaktycznych (w tym 90 godz. praktyk w szkole)</w:t>
      </w:r>
      <w:r w:rsidRPr="00D51E82">
        <w:rPr>
          <w:rFonts w:cstheme="minorHAnsi"/>
          <w:sz w:val="20"/>
          <w:szCs w:val="20"/>
        </w:rPr>
        <w:t>, zjazdy odbywają się w wybrane soboty</w:t>
      </w:r>
      <w:r w:rsidR="00B53F95" w:rsidRPr="00D51E82">
        <w:rPr>
          <w:rFonts w:cstheme="minorHAnsi"/>
          <w:sz w:val="20"/>
          <w:szCs w:val="20"/>
        </w:rPr>
        <w:t xml:space="preserve">, zajęcia odbywają się w trybie </w:t>
      </w:r>
      <w:r w:rsidR="00E43CAB" w:rsidRPr="00D51E82">
        <w:rPr>
          <w:rFonts w:cstheme="minorHAnsi"/>
          <w:sz w:val="20"/>
          <w:szCs w:val="20"/>
        </w:rPr>
        <w:t>hybrydowym</w:t>
      </w:r>
      <w:r w:rsidR="00B53F95" w:rsidRPr="00D51E82">
        <w:rPr>
          <w:rFonts w:cstheme="minorHAnsi"/>
          <w:sz w:val="20"/>
          <w:szCs w:val="20"/>
        </w:rPr>
        <w:t>.</w:t>
      </w:r>
      <w:r w:rsidRPr="00D51E82">
        <w:rPr>
          <w:rFonts w:cstheme="minorHAnsi"/>
          <w:sz w:val="20"/>
          <w:szCs w:val="20"/>
        </w:rPr>
        <w:t xml:space="preserve"> </w:t>
      </w:r>
    </w:p>
    <w:p w14:paraId="36CE12A7" w14:textId="77777777" w:rsidR="00E862BF" w:rsidRPr="00D51E82" w:rsidRDefault="00637ABC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51E82">
        <w:rPr>
          <w:rFonts w:cstheme="minorHAnsi"/>
          <w:sz w:val="20"/>
          <w:szCs w:val="20"/>
        </w:rPr>
        <w:t>Program studiów przewiduje zajęcia w ramach</w:t>
      </w:r>
      <w:r w:rsidR="00E862BF" w:rsidRPr="00D51E82">
        <w:rPr>
          <w:rFonts w:cstheme="minorHAnsi"/>
          <w:sz w:val="20"/>
          <w:szCs w:val="20"/>
        </w:rPr>
        <w:t>:</w:t>
      </w:r>
    </w:p>
    <w:p w14:paraId="7C2C699F" w14:textId="1AAE6A82" w:rsidR="00E862BF" w:rsidRPr="00D51E82" w:rsidRDefault="00637ABC" w:rsidP="00D51E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51E82">
        <w:rPr>
          <w:rFonts w:cstheme="minorHAnsi"/>
          <w:sz w:val="20"/>
          <w:szCs w:val="20"/>
        </w:rPr>
        <w:t>podstawowych działów matematyki: algebry, geometrii, analizy matematycznej, rachunku prawdopodobieństwa i statystyki matematycznej w kontekście podstawy programowej i programów nauczania w szkołach podstawowych i ponadpodstawowych</w:t>
      </w:r>
      <w:r w:rsidR="00E862BF" w:rsidRPr="00D51E82">
        <w:rPr>
          <w:rFonts w:cstheme="minorHAnsi"/>
          <w:sz w:val="20"/>
          <w:szCs w:val="20"/>
        </w:rPr>
        <w:t xml:space="preserve">; </w:t>
      </w:r>
    </w:p>
    <w:p w14:paraId="5A761A41" w14:textId="4A6D52D6" w:rsidR="00E862BF" w:rsidRPr="00D51E82" w:rsidRDefault="00E862BF" w:rsidP="00D51E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51E82">
        <w:rPr>
          <w:rFonts w:cstheme="minorHAnsi"/>
          <w:sz w:val="20"/>
          <w:szCs w:val="20"/>
        </w:rPr>
        <w:t>dydaktyki matematyki oraz metodyki nauczania matematyki na poszczególnych etapach edukacyjnych;</w:t>
      </w:r>
    </w:p>
    <w:p w14:paraId="2F7580A9" w14:textId="77777777" w:rsidR="00E862BF" w:rsidRPr="00D51E82" w:rsidRDefault="00E862BF" w:rsidP="00D51E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trike/>
          <w:sz w:val="20"/>
          <w:szCs w:val="20"/>
        </w:rPr>
      </w:pPr>
      <w:r w:rsidRPr="00D51E82">
        <w:rPr>
          <w:rFonts w:cstheme="minorHAnsi"/>
          <w:sz w:val="20"/>
          <w:szCs w:val="20"/>
        </w:rPr>
        <w:t>u</w:t>
      </w:r>
      <w:r w:rsidR="00637ABC" w:rsidRPr="00D51E82">
        <w:rPr>
          <w:rFonts w:cstheme="minorHAnsi"/>
          <w:sz w:val="20"/>
          <w:szCs w:val="20"/>
        </w:rPr>
        <w:t>kierunkowany jest także na pokazanie roli jaką w procesie nauczania i uczenia się matematyki pełnią współczesne środki dydaktyczne i programy komputerowe.</w:t>
      </w:r>
    </w:p>
    <w:p w14:paraId="5C3B091F" w14:textId="2E528999" w:rsidR="00F458A0" w:rsidRPr="00D51E82" w:rsidRDefault="00F458A0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trike/>
          <w:sz w:val="20"/>
          <w:szCs w:val="20"/>
        </w:rPr>
      </w:pPr>
      <w:r w:rsidRPr="00D51E82">
        <w:rPr>
          <w:rFonts w:cstheme="minorHAnsi"/>
          <w:sz w:val="20"/>
          <w:szCs w:val="20"/>
        </w:rPr>
        <w:t xml:space="preserve">Ponadto program studiów przewiduje odbycie praktyki nauczycielskiej w wymiarze 90 godzin polegających na obserwowaniu i przeprowadzaniu lekcji matematyki w szkole podstawowej oraz ponadpodstawowej. </w:t>
      </w:r>
    </w:p>
    <w:p w14:paraId="09D8157E" w14:textId="4CE9AA56" w:rsidR="00637ABC" w:rsidRPr="00D51E82" w:rsidRDefault="00637ABC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1BD30A1" w14:textId="33928905" w:rsidR="00637ABC" w:rsidRDefault="00637ABC" w:rsidP="00D51E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51E82">
        <w:rPr>
          <w:rFonts w:cstheme="minorHAnsi"/>
          <w:sz w:val="20"/>
          <w:szCs w:val="20"/>
        </w:rPr>
        <w:t xml:space="preserve">Program studiów podyplomowych spełnia standardy kształcenia nauczycieli zgodnie z Rozporządzeniem </w:t>
      </w:r>
      <w:r w:rsidR="00892210" w:rsidRPr="00D51E82">
        <w:rPr>
          <w:rFonts w:cstheme="minorHAnsi"/>
          <w:sz w:val="20"/>
          <w:szCs w:val="20"/>
        </w:rPr>
        <w:t>MNiSW w</w:t>
      </w:r>
      <w:r w:rsidRPr="00D51E82">
        <w:rPr>
          <w:rFonts w:cstheme="minorHAnsi"/>
          <w:sz w:val="20"/>
          <w:szCs w:val="20"/>
        </w:rPr>
        <w:t xml:space="preserve"> sprawie standardu kształcenia przygotowującego do wykonywania zawodu nauczyciela</w:t>
      </w:r>
      <w:r w:rsidR="009F6E2E" w:rsidRPr="00D51E82">
        <w:rPr>
          <w:rFonts w:cstheme="minorHAnsi"/>
          <w:sz w:val="20"/>
          <w:szCs w:val="20"/>
        </w:rPr>
        <w:t>, jest dostosowany do nowego stanu prawnego</w:t>
      </w:r>
      <w:r w:rsidR="006F1D68" w:rsidRPr="00D51E82">
        <w:rPr>
          <w:rFonts w:cstheme="minorHAnsi"/>
          <w:sz w:val="20"/>
          <w:szCs w:val="20"/>
        </w:rPr>
        <w:t xml:space="preserve"> </w:t>
      </w:r>
      <w:bookmarkStart w:id="0" w:name="_Hlk134357641"/>
      <w:r w:rsidR="006F1D68" w:rsidRPr="00D51E82">
        <w:rPr>
          <w:rFonts w:cstheme="minorHAnsi"/>
          <w:sz w:val="20"/>
          <w:szCs w:val="20"/>
        </w:rPr>
        <w:t>(Dz.U</w:t>
      </w:r>
      <w:r w:rsidRPr="00D51E82">
        <w:rPr>
          <w:rFonts w:cstheme="minorHAnsi"/>
          <w:sz w:val="20"/>
          <w:szCs w:val="20"/>
        </w:rPr>
        <w:t>.</w:t>
      </w:r>
      <w:r w:rsidR="006F1D68" w:rsidRPr="00D51E82">
        <w:rPr>
          <w:rFonts w:cstheme="minorHAnsi"/>
          <w:sz w:val="20"/>
          <w:szCs w:val="20"/>
        </w:rPr>
        <w:t xml:space="preserve"> z 2021 poz. 890 oraz z 2022 poz. 1872</w:t>
      </w:r>
      <w:r w:rsidR="002B5804" w:rsidRPr="00D51E82">
        <w:rPr>
          <w:rFonts w:cstheme="minorHAnsi"/>
          <w:sz w:val="20"/>
          <w:szCs w:val="20"/>
        </w:rPr>
        <w:t>).</w:t>
      </w:r>
      <w:bookmarkEnd w:id="0"/>
    </w:p>
    <w:p w14:paraId="58B438F2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43BC610A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3AE5F02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10D5D12A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4752C18D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424B4D8A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08B31E83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6180E24" w14:textId="77777777" w:rsid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539988E7" w14:textId="77777777" w:rsidR="00D51E82" w:rsidRPr="00D51E82" w:rsidRDefault="00D51E82" w:rsidP="00637AB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tbl>
      <w:tblPr>
        <w:tblW w:w="9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00"/>
        <w:gridCol w:w="600"/>
        <w:gridCol w:w="600"/>
        <w:gridCol w:w="600"/>
        <w:gridCol w:w="600"/>
        <w:gridCol w:w="600"/>
        <w:gridCol w:w="880"/>
        <w:gridCol w:w="1060"/>
        <w:gridCol w:w="923"/>
        <w:gridCol w:w="678"/>
      </w:tblGrid>
      <w:tr w:rsidR="00D0229E" w:rsidRPr="00D51E82" w14:paraId="6E0EB4CC" w14:textId="77777777" w:rsidTr="00D0229E">
        <w:trPr>
          <w:trHeight w:val="900"/>
        </w:trPr>
        <w:tc>
          <w:tcPr>
            <w:tcW w:w="9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082AD" w14:textId="77777777" w:rsidR="00D0229E" w:rsidRDefault="00D0229E" w:rsidP="00D51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Plan studiów podyplomowych z matematyki</w:t>
            </w:r>
          </w:p>
          <w:p w14:paraId="1B55B1FA" w14:textId="77777777" w:rsidR="00D51E82" w:rsidRDefault="00D51E82" w:rsidP="00D51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9C53854" w14:textId="517461F9" w:rsidR="00D51E82" w:rsidRPr="00D51E82" w:rsidRDefault="00D51E82" w:rsidP="00D51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51E82" w:rsidRPr="00D51E82" w14:paraId="130EED20" w14:textId="77777777" w:rsidTr="00D51E82">
        <w:trPr>
          <w:trHeight w:val="377"/>
        </w:trPr>
        <w:tc>
          <w:tcPr>
            <w:tcW w:w="92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CC7F0" w14:textId="45C304F2" w:rsidR="00D51E82" w:rsidRPr="00D51E82" w:rsidRDefault="00D51E82" w:rsidP="00D51E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Semestr I</w:t>
            </w:r>
          </w:p>
        </w:tc>
      </w:tr>
      <w:tr w:rsidR="00D0229E" w:rsidRPr="00D51E82" w14:paraId="2E765F8A" w14:textId="77777777" w:rsidTr="00D0229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B2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9D0" w14:textId="735156C3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0CE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5C6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00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</w:t>
            </w: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zaliczenia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943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Praktyka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91E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D0229E" w:rsidRPr="00D51E82" w14:paraId="13352491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A3B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CA5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D2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1D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EB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36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710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B6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D5E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C8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65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229E" w:rsidRPr="00D51E82" w14:paraId="49AE6C0B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A8A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1" w:name="_Hlk161827160"/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Analiza matematyczna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55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C66" w14:textId="06D69213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4D0" w14:textId="1110A659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EA6" w14:textId="42EDB9D3" w:rsidR="00D0229E" w:rsidRPr="00D51E82" w:rsidRDefault="00234FAB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D09" w14:textId="29B1682E" w:rsidR="00D0229E" w:rsidRPr="00D51E82" w:rsidRDefault="00234FAB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2E17" w14:textId="5C078CD3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10E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09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2292" w14:textId="28B27324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83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0229E" w:rsidRPr="00D51E82" w14:paraId="402941EF" w14:textId="77777777" w:rsidTr="00D0229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E747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Podstawy dydaktyki </w:t>
            </w: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matematyki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30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EB2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C9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6E2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965" w14:textId="523B1AE6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17E" w14:textId="4083DD52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5BC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40E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E7DE" w14:textId="1DCE5E9E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EDC4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0229E" w:rsidRPr="00D51E82" w14:paraId="1F5FB984" w14:textId="77777777" w:rsidTr="00D0229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3D7A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Metodyka nauczania matematyki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80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1239" w14:textId="114F45AD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D658" w14:textId="7476DB2A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CC4D" w14:textId="0EC2DBF6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9A1E" w14:textId="4A5202DF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2D8" w14:textId="647D300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6D0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31D5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A208" w14:textId="31A85735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C4E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bookmarkEnd w:id="1"/>
      <w:tr w:rsidR="00D0229E" w:rsidRPr="00D51E82" w14:paraId="5B3D90F3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543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9A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46D8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61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B3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AA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195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B59" w14:textId="5898471E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458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3B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CE0" w14:textId="7B8338AB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1E82" w:rsidRPr="00D51E82" w14:paraId="67D9E6F3" w14:textId="77777777" w:rsidTr="005A4DE1">
        <w:trPr>
          <w:trHeight w:val="375"/>
        </w:trPr>
        <w:tc>
          <w:tcPr>
            <w:tcW w:w="92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12B60" w14:textId="53DAB88D" w:rsidR="00D51E82" w:rsidRPr="00D51E82" w:rsidRDefault="00D51E82" w:rsidP="00D51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Semestr II</w:t>
            </w:r>
          </w:p>
        </w:tc>
      </w:tr>
      <w:tr w:rsidR="00D0229E" w:rsidRPr="00D51E82" w14:paraId="617E0056" w14:textId="77777777" w:rsidTr="00D0229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F9C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3628" w14:textId="3FC952B5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7C97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8172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F564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</w:t>
            </w: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zaliczenia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448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Praktyka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EE2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D0229E" w:rsidRPr="00D51E82" w14:paraId="7F5EC50F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416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89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FC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343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61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9B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EC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A78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454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FF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BE8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075E" w:rsidRPr="00D51E82" w14:paraId="37C624D1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330C" w14:textId="77777777" w:rsidR="0040075E" w:rsidRPr="00D51E82" w:rsidRDefault="0040075E" w:rsidP="004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2" w:name="_Hlk161827202"/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Statystyka opisowa</w:t>
            </w:r>
          </w:p>
          <w:p w14:paraId="16353944" w14:textId="77777777" w:rsidR="0040075E" w:rsidRPr="00D51E82" w:rsidRDefault="0040075E" w:rsidP="004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rachunek</w:t>
            </w:r>
          </w:p>
          <w:p w14:paraId="76DB4C94" w14:textId="12E29A61" w:rsidR="0040075E" w:rsidRPr="00D51E82" w:rsidRDefault="0040075E" w:rsidP="004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prawdopodobieństwa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B4C3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855E" w14:textId="3ADDFACB" w:rsidR="0040075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989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40F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E4BD" w14:textId="0528905A" w:rsidR="0040075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1913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D5C1" w14:textId="2DC25528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1D83" w14:textId="0E9B6036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009C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283A" w14:textId="57AD82E3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0229E" w:rsidRPr="00D51E82" w14:paraId="780FCC0B" w14:textId="77777777" w:rsidTr="00D0229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F751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Algebra z elementami logiki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533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48E" w14:textId="43AC8301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B9D9" w14:textId="4069000F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80A3" w14:textId="44F34713" w:rsidR="00D0229E" w:rsidRPr="00D51E82" w:rsidRDefault="00234FAB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002" w14:textId="17341146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AB2" w14:textId="78E25448" w:rsidR="00D0229E" w:rsidRPr="00D51E82" w:rsidRDefault="00234FAB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A7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626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901" w14:textId="3D2FC7AD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CC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0229E" w:rsidRPr="00D51E82" w14:paraId="5CA789D8" w14:textId="77777777" w:rsidTr="00D0229E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7BE42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Metodyka nauczania </w:t>
            </w:r>
          </w:p>
          <w:p w14:paraId="1113C31A" w14:textId="633BB1FA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matematyki 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EB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8479" w14:textId="265D1F16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0AEC" w14:textId="6D0C0459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C7F6" w14:textId="010FB5A2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C78" w14:textId="529766EF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B40F" w14:textId="52B7BF86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3B2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CB0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B06" w14:textId="6E3B4FF2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E74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bookmarkEnd w:id="2"/>
      <w:tr w:rsidR="0040075E" w:rsidRPr="00D51E82" w14:paraId="3EA54CFF" w14:textId="77777777" w:rsidTr="00D0229E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5C48D" w14:textId="77777777" w:rsidR="0040075E" w:rsidRPr="00D51E82" w:rsidRDefault="0040075E" w:rsidP="004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Pedagogiczna praktyka</w:t>
            </w:r>
          </w:p>
          <w:p w14:paraId="2126CB41" w14:textId="0E4228FF" w:rsidR="0040075E" w:rsidRPr="00D51E82" w:rsidRDefault="0040075E" w:rsidP="004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szkole podstawowej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51F4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F992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4082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BFC7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534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C9C6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6A67" w14:textId="068C3E31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11B" w14:textId="366805F3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41C9" w14:textId="6D32CF4A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81EE" w14:textId="4D3A9326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0229E" w:rsidRPr="00D51E82" w14:paraId="5FDEA62E" w14:textId="77777777" w:rsidTr="00D0229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E47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877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2C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F5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F8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9F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913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BCC" w14:textId="7DCA5F0D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5E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DD7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6AD" w14:textId="5F7EAC0A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1E82" w:rsidRPr="00D51E82" w14:paraId="75F3798C" w14:textId="77777777" w:rsidTr="0061240E">
        <w:trPr>
          <w:trHeight w:val="375"/>
        </w:trPr>
        <w:tc>
          <w:tcPr>
            <w:tcW w:w="92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E3351" w14:textId="54559EC3" w:rsidR="00D51E82" w:rsidRPr="00D51E82" w:rsidRDefault="00D51E82" w:rsidP="00D51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Semestr III</w:t>
            </w:r>
          </w:p>
        </w:tc>
      </w:tr>
      <w:tr w:rsidR="00D0229E" w:rsidRPr="00D51E82" w14:paraId="2A9EB642" w14:textId="77777777" w:rsidTr="00D0229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E8D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3FA" w14:textId="4619ED62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03CE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257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488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</w:t>
            </w: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zaliczenia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B42B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Praktyka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DE4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D0229E" w:rsidRPr="00D51E82" w14:paraId="6168C02A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ED2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4A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D4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03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786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CB3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3E1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B75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6D8" w14:textId="69672FB3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9AC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967" w14:textId="0A592E6D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075E" w:rsidRPr="00D51E82" w14:paraId="240B7E71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9040" w14:textId="55E2991D" w:rsidR="0040075E" w:rsidRPr="00D51E82" w:rsidRDefault="0040075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3" w:name="_Hlk161827233"/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Geometria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E1E9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6876" w14:textId="71110AB1" w:rsidR="0040075E" w:rsidRPr="00D51E82" w:rsidRDefault="00234FAB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0075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2EEB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9BC0" w14:textId="6E1CEA8A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FF4C" w14:textId="252025B0" w:rsidR="0040075E" w:rsidRPr="00D51E82" w:rsidRDefault="00234FAB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BB0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9A0D" w14:textId="54E85B4E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B9C5" w14:textId="3C1C4882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7442" w14:textId="77777777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02F0" w14:textId="24166624" w:rsidR="0040075E" w:rsidRPr="00D51E82" w:rsidRDefault="0040075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0229E" w:rsidRPr="00D51E82" w14:paraId="55198DB8" w14:textId="77777777" w:rsidTr="00D0229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ECE5" w14:textId="7E32FE61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Technologia informacyjna w nauczaniu matematyki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44D" w14:textId="19D584AD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722" w14:textId="2F4F8FFB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22E" w14:textId="1554BDC3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57C" w14:textId="1A534D54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76B" w14:textId="08CA4B63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7C0" w14:textId="05392CEB" w:rsidR="00D0229E" w:rsidRPr="00D51E82" w:rsidRDefault="0018574D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D0229E"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EF75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4C1E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1B67" w14:textId="53BACD76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05AD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bookmarkEnd w:id="3"/>
      <w:tr w:rsidR="00D0229E" w:rsidRPr="00D51E82" w14:paraId="279D270A" w14:textId="77777777" w:rsidTr="00D0229E">
        <w:trPr>
          <w:trHeight w:val="12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40EF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Pedagogiczna praktyka</w:t>
            </w:r>
          </w:p>
          <w:p w14:paraId="3223F4CF" w14:textId="6572B6C3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szkole ponadpodstawowej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825E" w14:textId="0A8BB4E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977" w14:textId="2CA7BC4A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8B5" w14:textId="39EF29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8F9" w14:textId="2716981E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BD9E" w14:textId="28D6813B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2FA" w14:textId="48286F1A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CBA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F1F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60E7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5330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0229E" w:rsidRPr="00D51E82" w14:paraId="5D63FE6E" w14:textId="77777777" w:rsidTr="00D0229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2DD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605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092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A50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0C5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A02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3C4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567" w14:textId="37A6D88C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A09" w14:textId="77777777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809" w14:textId="77777777" w:rsidR="00D0229E" w:rsidRPr="00D51E82" w:rsidRDefault="00D0229E" w:rsidP="00D022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705" w14:textId="7F50AF83" w:rsidR="00D0229E" w:rsidRPr="00D51E82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0075E" w:rsidRPr="00D51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0F49F066" w14:textId="77777777" w:rsidR="00B53F95" w:rsidRPr="00D51E82" w:rsidRDefault="00B53F95" w:rsidP="0094135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47E9E010" w14:textId="3FB2AE69" w:rsidR="002A3C71" w:rsidRPr="00D51E82" w:rsidRDefault="00C50946" w:rsidP="009413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51E82">
        <w:rPr>
          <w:rFonts w:cstheme="minorHAnsi"/>
          <w:b/>
          <w:bCs/>
          <w:sz w:val="20"/>
          <w:szCs w:val="20"/>
        </w:rPr>
        <w:t>Razem: 3</w:t>
      </w:r>
      <w:r w:rsidR="00892210" w:rsidRPr="00D51E82">
        <w:rPr>
          <w:rFonts w:cstheme="minorHAnsi"/>
          <w:b/>
          <w:bCs/>
          <w:sz w:val="20"/>
          <w:szCs w:val="20"/>
        </w:rPr>
        <w:t>9</w:t>
      </w:r>
      <w:r w:rsidRPr="00D51E82">
        <w:rPr>
          <w:rFonts w:cstheme="minorHAnsi"/>
          <w:b/>
          <w:bCs/>
          <w:sz w:val="20"/>
          <w:szCs w:val="20"/>
        </w:rPr>
        <w:t>0 h</w:t>
      </w:r>
      <w:r w:rsidR="00892210" w:rsidRPr="00D51E82">
        <w:rPr>
          <w:rFonts w:cstheme="minorHAnsi"/>
          <w:b/>
          <w:bCs/>
          <w:sz w:val="20"/>
          <w:szCs w:val="20"/>
        </w:rPr>
        <w:t xml:space="preserve"> (w tym 90 h praktyk)</w:t>
      </w:r>
      <w:r w:rsidRPr="00D51E82">
        <w:rPr>
          <w:rFonts w:cstheme="minorHAnsi"/>
          <w:b/>
          <w:bCs/>
          <w:sz w:val="20"/>
          <w:szCs w:val="20"/>
        </w:rPr>
        <w:t>, 3</w:t>
      </w:r>
      <w:r w:rsidR="00892210" w:rsidRPr="00D51E82">
        <w:rPr>
          <w:rFonts w:cstheme="minorHAnsi"/>
          <w:b/>
          <w:bCs/>
          <w:sz w:val="20"/>
          <w:szCs w:val="20"/>
        </w:rPr>
        <w:t>9</w:t>
      </w:r>
      <w:r w:rsidRPr="00D51E82">
        <w:rPr>
          <w:rFonts w:cstheme="minorHAnsi"/>
          <w:b/>
          <w:bCs/>
          <w:sz w:val="20"/>
          <w:szCs w:val="20"/>
        </w:rPr>
        <w:t xml:space="preserve"> ECTS</w:t>
      </w:r>
    </w:p>
    <w:sectPr w:rsidR="002A3C71" w:rsidRPr="00D5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497"/>
    <w:multiLevelType w:val="multilevel"/>
    <w:tmpl w:val="84A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23812"/>
    <w:multiLevelType w:val="hybridMultilevel"/>
    <w:tmpl w:val="7A36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6D8B"/>
    <w:multiLevelType w:val="hybridMultilevel"/>
    <w:tmpl w:val="647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78337">
    <w:abstractNumId w:val="0"/>
  </w:num>
  <w:num w:numId="2" w16cid:durableId="377095575">
    <w:abstractNumId w:val="1"/>
  </w:num>
  <w:num w:numId="3" w16cid:durableId="1240796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BC"/>
    <w:rsid w:val="00102701"/>
    <w:rsid w:val="00134FAD"/>
    <w:rsid w:val="00184BFB"/>
    <w:rsid w:val="0018574D"/>
    <w:rsid w:val="001B0BE2"/>
    <w:rsid w:val="00234FAB"/>
    <w:rsid w:val="0024019A"/>
    <w:rsid w:val="00287A5F"/>
    <w:rsid w:val="00293F4C"/>
    <w:rsid w:val="002A3C71"/>
    <w:rsid w:val="002B5804"/>
    <w:rsid w:val="003E237F"/>
    <w:rsid w:val="0040075E"/>
    <w:rsid w:val="00542384"/>
    <w:rsid w:val="00544042"/>
    <w:rsid w:val="00577814"/>
    <w:rsid w:val="00605D2B"/>
    <w:rsid w:val="00637ABC"/>
    <w:rsid w:val="006F1D68"/>
    <w:rsid w:val="00715A13"/>
    <w:rsid w:val="007C0EDF"/>
    <w:rsid w:val="007D2F82"/>
    <w:rsid w:val="00892210"/>
    <w:rsid w:val="00941358"/>
    <w:rsid w:val="009F6E2E"/>
    <w:rsid w:val="00B035E0"/>
    <w:rsid w:val="00B50BE0"/>
    <w:rsid w:val="00B53F95"/>
    <w:rsid w:val="00B61E87"/>
    <w:rsid w:val="00C50946"/>
    <w:rsid w:val="00D0229E"/>
    <w:rsid w:val="00D2434D"/>
    <w:rsid w:val="00D51E82"/>
    <w:rsid w:val="00D547E4"/>
    <w:rsid w:val="00D615DF"/>
    <w:rsid w:val="00E04409"/>
    <w:rsid w:val="00E23500"/>
    <w:rsid w:val="00E40C27"/>
    <w:rsid w:val="00E43CAB"/>
    <w:rsid w:val="00E862BF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80BFC"/>
  <w15:docId w15:val="{CDE88E28-904D-46BA-B3CA-3DFE492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</dc:creator>
  <cp:keywords/>
  <dc:description/>
  <cp:lastModifiedBy>Ewa Maliniak</cp:lastModifiedBy>
  <cp:revision>2</cp:revision>
  <cp:lastPrinted>2023-05-26T13:50:00Z</cp:lastPrinted>
  <dcterms:created xsi:type="dcterms:W3CDTF">2024-03-25T11:47:00Z</dcterms:created>
  <dcterms:modified xsi:type="dcterms:W3CDTF">2024-03-25T11:47:00Z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e37320e6b5e3238b206fa066adce1c26c928229a5e53e6eb7b1b8bd779542f31</vt:lpwstr>
  </property>
</Properties>
</file>