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D99" w:rsidRDefault="00B40E81" w14:paraId="06EB5997" w14:textId="77777777"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MODUŁ</w:t>
      </w:r>
      <w:r>
        <w:rPr>
          <w:rFonts w:ascii="Times New Roman" w:hAnsi="Times New Roman" w:eastAsia="Times New Roman"/>
          <w:b/>
          <w:sz w:val="28"/>
          <w:szCs w:val="28"/>
        </w:rPr>
        <w:t xml:space="preserve">: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 xml:space="preserve">KOMUNIKACJA  JĘZYKOWA: MEDIA, REKLAMA, PR  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I stopień Filologii Polskiej</w:t>
      </w:r>
    </w:p>
    <w:p w:rsidR="00D84D99" w:rsidRDefault="00D84D99" w14:paraId="06EB5998" w14:textId="77777777"/>
    <w:tbl>
      <w:tblPr>
        <w:tblStyle w:val="a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84D99" w:rsidTr="26163B9C" w14:paraId="06EB59A9" w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9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9A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semestr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9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9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Przedmiot </w:t>
            </w:r>
            <w:r>
              <w:rPr>
                <w:rFonts w:ascii="Times New Roman" w:hAnsi="Times New Roman" w:eastAsia="Times New Roman"/>
                <w:b/>
              </w:rPr>
              <w:t>/</w:t>
            </w:r>
            <w:r>
              <w:rPr>
                <w:rFonts w:ascii="Times New Roman" w:hAnsi="Times New Roman" w:eastAsia="Times New Roman"/>
              </w:rPr>
              <w:t>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9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9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9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A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A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A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A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A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A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A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A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A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84D99" w:rsidTr="26163B9C" w14:paraId="06EB59B9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AA" w14:textId="77777777">
            <w:pPr>
              <w:rPr>
                <w:rFonts w:ascii="Times New Roman" w:hAnsi="Times New Roman" w:eastAsia="Times New Roman"/>
              </w:rPr>
            </w:pPr>
          </w:p>
          <w:p w:rsidR="00D84D99" w:rsidRDefault="00B40E81" w14:paraId="06EB59AB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AC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9AD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Poprawność językowa w praktyce</w:t>
            </w:r>
          </w:p>
          <w:p w:rsidR="00D84D99" w:rsidRDefault="00B40E81" w14:paraId="06EB59AE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Agnieszka Karolczuk</w:t>
            </w:r>
          </w:p>
          <w:p w:rsidR="00D84D99" w:rsidRDefault="00D84D99" w14:paraId="06EB59AF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1056F6" w14:paraId="06EB59B0" w14:textId="65C84900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B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B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B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B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B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B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P="26163B9C" w:rsidRDefault="00D84D99" w14:paraId="01FE6ACD" w14:textId="036176E1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P="26163B9C" w:rsidRDefault="00D84D99" w14:paraId="06EB59B7" w14:textId="5D181829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26163B9C" w:rsidR="43A0AD0F">
              <w:rPr>
                <w:rFonts w:ascii="Times New Roman" w:hAnsi="Times New Roman" w:eastAsia="Times New Roman" w:cs="Times New Roman"/>
              </w:rPr>
              <w:t>Cz. 13.15-14.45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B8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9C9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BA" w14:textId="77777777">
            <w:pPr>
              <w:rPr>
                <w:rFonts w:ascii="Times New Roman" w:hAnsi="Times New Roman" w:eastAsia="Times New Roman"/>
              </w:rPr>
            </w:pPr>
          </w:p>
          <w:p w:rsidR="00D84D99" w:rsidRDefault="00B40E81" w14:paraId="06EB59BB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BC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9BD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Technika wystąpień publicznych</w:t>
            </w:r>
          </w:p>
          <w:p w:rsidR="00D84D99" w:rsidRDefault="00B40E81" w14:paraId="06EB59BE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Joanna Zaucha</w:t>
            </w:r>
          </w:p>
          <w:p w:rsidR="00D84D99" w:rsidRDefault="00D84D99" w14:paraId="06EB59BF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1056F6" w14:paraId="06EB59C0" w14:textId="763E261A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C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C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C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C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C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C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P="26163B9C" w:rsidRDefault="00D84D99" w14:paraId="56A58562" w14:textId="69642616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P="26163B9C" w:rsidRDefault="00D84D99" w14:paraId="06EB59C7" w14:textId="16222282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26163B9C" w:rsidR="48341585">
              <w:rPr>
                <w:rFonts w:ascii="Times New Roman" w:hAnsi="Times New Roman" w:eastAsia="Times New Roman" w:cs="Times New Roman"/>
              </w:rPr>
              <w:t>Cz. 11.30-13.00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C8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9DA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CA" w14:textId="77777777">
            <w:pPr>
              <w:rPr>
                <w:rFonts w:ascii="Times New Roman" w:hAnsi="Times New Roman" w:eastAsia="Times New Roman"/>
              </w:rPr>
            </w:pPr>
          </w:p>
          <w:p w:rsidR="00D84D99" w:rsidRDefault="00B40E81" w14:paraId="06EB59CB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CC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9CD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Teksty biznesowe</w:t>
            </w:r>
          </w:p>
          <w:p w:rsidR="00D84D99" w:rsidRDefault="00B40E81" w14:paraId="06EB59CE" w14:textId="77777777">
            <w:pPr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dr Karolina Zioło-Pużuk</w:t>
            </w:r>
          </w:p>
          <w:p w:rsidR="00D84D99" w:rsidRDefault="00D84D99" w14:paraId="06EB59CF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1056F6" w14:paraId="06EB59D0" w14:textId="0590D416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D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D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D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D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D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D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D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D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Pt. 16.45 - 18.15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D9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9EA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DB" w14:textId="77777777">
            <w:pPr>
              <w:rPr>
                <w:rFonts w:ascii="Times New Roman" w:hAnsi="Times New Roman" w:eastAsia="Times New Roman"/>
              </w:rPr>
            </w:pPr>
          </w:p>
          <w:p w:rsidR="00D84D99" w:rsidRDefault="00B40E81" w14:paraId="06EB59DC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DD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9DE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Redakcja tekstów specjalistycznych</w:t>
            </w:r>
          </w:p>
          <w:p w:rsidR="00D84D99" w:rsidRDefault="00B40E81" w14:paraId="06EB59DF" w14:textId="77777777">
            <w:pPr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  <w:b/>
                <w:i/>
              </w:rPr>
              <w:t>Od 2021/2022</w:t>
            </w:r>
          </w:p>
          <w:p w:rsidR="00D84D99" w:rsidRDefault="00D84D99" w14:paraId="06EB59E0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1056F6" w14:paraId="06EB59E1" w14:textId="47F17988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E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E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E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E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E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E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E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E9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9FA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EB" w14:textId="77777777">
            <w:pPr>
              <w:rPr>
                <w:rFonts w:ascii="Times New Roman" w:hAnsi="Times New Roman" w:eastAsia="Times New Roman"/>
              </w:rPr>
            </w:pPr>
          </w:p>
          <w:p w:rsidR="00D84D99" w:rsidRDefault="00B40E81" w14:paraId="06EB59EC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ED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9EE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Język w mediach</w:t>
            </w:r>
          </w:p>
          <w:p w:rsidR="00D84D99" w:rsidRDefault="00B40E81" w14:paraId="06EB59EF" w14:textId="77777777">
            <w:pPr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  <w:b/>
                <w:i/>
              </w:rPr>
              <w:t>Od 2021/2022</w:t>
            </w:r>
          </w:p>
          <w:p w:rsidR="00D84D99" w:rsidRDefault="00D84D99" w14:paraId="06EB59F0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1056F6" w14:paraId="06EB59F1" w14:textId="6F420DC5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F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F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9F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9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A0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B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C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9F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B40E81" w14:paraId="06EB59F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B40E81" w14:paraId="06EB5A0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0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02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84D99" w:rsidRDefault="00D84D99" w14:paraId="06EB5A04" w14:textId="77777777">
      <w:pPr>
        <w:rPr>
          <w:rFonts w:ascii="Times New Roman" w:hAnsi="Times New Roman" w:eastAsia="Times New Roman"/>
        </w:rPr>
      </w:pPr>
    </w:p>
    <w:p w:rsidR="00D84D99" w:rsidRDefault="00D84D99" w14:paraId="06EB5A05" w14:textId="77777777">
      <w:pPr>
        <w:rPr>
          <w:rFonts w:ascii="Times New Roman" w:hAnsi="Times New Roman" w:eastAsia="Times New Roman"/>
        </w:rPr>
      </w:pPr>
    </w:p>
    <w:p w:rsidR="00D84D99" w:rsidRDefault="00D84D99" w14:paraId="06EB5A06" w14:textId="77777777">
      <w:pPr>
        <w:rPr>
          <w:rFonts w:ascii="Times New Roman" w:hAnsi="Times New Roman" w:eastAsia="Times New Roman"/>
          <w:b/>
        </w:rPr>
      </w:pPr>
    </w:p>
    <w:p w:rsidR="00D84D99" w:rsidRDefault="00B40E81" w14:paraId="06EB5A07" w14:textId="77777777">
      <w:pPr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</w:rPr>
        <w:lastRenderedPageBreak/>
        <w:t xml:space="preserve">MODUŁ: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 xml:space="preserve">EDYTORSKI </w:t>
      </w:r>
    </w:p>
    <w:tbl>
      <w:tblPr>
        <w:tblStyle w:val="a0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84D99" w:rsidTr="26163B9C" w14:paraId="06EB5A18" w14:textId="77777777">
        <w:trPr>
          <w:trHeight w:val="1128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08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09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bookmarkStart w:name="_heading=h.gjdgxs" w:colFirst="0" w:colLast="0" w:id="0"/>
            <w:bookmarkEnd w:id="0"/>
            <w:r>
              <w:rPr>
                <w:rFonts w:ascii="Times New Roman" w:hAnsi="Times New Roman" w:eastAsia="Times New Roman"/>
              </w:rPr>
              <w:t>semestr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0A" w14:textId="77777777">
            <w:pPr>
              <w:spacing w:after="200" w:line="276" w:lineRule="auto"/>
              <w:jc w:val="center"/>
              <w:rPr>
                <w:rFonts w:ascii="Times New Roman" w:hAnsi="Times New Roman" w:eastAsia="Times New Roman"/>
              </w:rPr>
            </w:pPr>
          </w:p>
          <w:p w:rsidR="00D84D99" w:rsidRDefault="00B40E81" w14:paraId="06EB5A0B" w14:textId="77777777">
            <w:pPr>
              <w:spacing w:after="200" w:line="276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Przedmiot </w:t>
            </w:r>
            <w:r>
              <w:rPr>
                <w:rFonts w:ascii="Times New Roman" w:hAnsi="Times New Roman" w:eastAsia="Times New Roman"/>
                <w:b/>
              </w:rPr>
              <w:t>/</w:t>
            </w:r>
            <w:r>
              <w:rPr>
                <w:rFonts w:ascii="Times New Roman" w:hAnsi="Times New Roman" w:eastAsia="Times New Roman"/>
              </w:rPr>
              <w:t xml:space="preserve"> 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0C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0D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0E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0F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10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11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12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13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14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15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16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17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84D99" w:rsidTr="26163B9C" w14:paraId="06EB5A28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19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1A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1B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A1C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Problemy edytorskie literatury staropolskiej i oświeceniowej</w:t>
            </w:r>
          </w:p>
          <w:p w:rsidR="00D84D99" w:rsidRDefault="00B40E81" w14:paraId="06EB5A1D" w14:textId="77777777">
            <w:pPr>
              <w:spacing w:after="200" w:line="276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Magdalena Bober-Jankowska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590FAD" w14:paraId="06EB5A1E" w14:textId="7FED4077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1F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20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21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22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23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24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25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26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Czw. 15.00 - 16.30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27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A38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29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2A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2B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A2C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Krytyczna analiza tekstu w praktyce redakcyjnej</w:t>
            </w:r>
          </w:p>
          <w:p w:rsidR="00D84D99" w:rsidRDefault="00B40E81" w14:paraId="06EB5A2D" w14:textId="77777777">
            <w:pPr>
              <w:spacing w:after="200" w:line="276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Evangelina Skalińska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590FAD" w14:paraId="06EB5A2E" w14:textId="5F4E597C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2F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30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31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32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33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34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35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36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Wt. 15.00 - 16.30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37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A46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39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3A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B40E81" w14:paraId="06EB5A3B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 xml:space="preserve">                                                                                                      Problemy poprawności językowej</w:t>
            </w:r>
          </w:p>
          <w:p w:rsidR="00D84D99" w:rsidRDefault="00B40E81" w14:paraId="06EB5A3C" w14:textId="77777777">
            <w:pPr>
              <w:spacing w:after="200" w:line="276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Magdalena Partyka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590FAD" w14:paraId="06EB5A3D" w14:textId="363D2993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3E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3F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40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41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42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43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P="26163B9C" w:rsidRDefault="00D84D99" w14:paraId="714624A2" w14:textId="13A88A1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P="26163B9C" w:rsidRDefault="00D84D99" w14:paraId="06EB5A44" w14:textId="2064ECA4">
            <w:pPr>
              <w:pStyle w:val="Normalny"/>
              <w:spacing w:after="200" w:line="276" w:lineRule="auto"/>
              <w:rPr>
                <w:rFonts w:ascii="Calibri" w:hAnsi="Calibri" w:eastAsia="Calibri" w:cs="Times New Roman"/>
              </w:rPr>
            </w:pPr>
            <w:r w:rsidRPr="26163B9C" w:rsidR="08E54F29">
              <w:rPr>
                <w:rFonts w:ascii="Times New Roman" w:hAnsi="Times New Roman" w:eastAsia="Times New Roman" w:cs="Times New Roman"/>
              </w:rPr>
              <w:t>Cz. 11.30-13.00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45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A54" w14:textId="77777777">
        <w:trPr>
          <w:trHeight w:val="1121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47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48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49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</w:p>
          <w:p w:rsidRPr="00B40E81" w:rsidR="00590FAD" w:rsidP="00B40E81" w:rsidRDefault="00B40E81" w14:paraId="217C0777" w14:textId="467120E3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Problemy edytorskie literatury XIX i XX wieku</w:t>
            </w:r>
            <w:r>
              <w:rPr>
                <w:rFonts w:ascii="Times New Roman" w:hAnsi="Times New Roman" w:eastAsia="Times New Roman"/>
                <w:i/>
              </w:rPr>
              <w:br/>
            </w:r>
            <w:r w:rsidR="00590FAD">
              <w:rPr>
                <w:rFonts w:ascii="Times New Roman" w:hAnsi="Times New Roman" w:eastAsia="Times New Roman"/>
                <w:b/>
                <w:i/>
              </w:rPr>
              <w:t>Od 2021/2022</w:t>
            </w:r>
          </w:p>
          <w:p w:rsidRPr="00590FAD" w:rsidR="00B40E81" w:rsidP="00590FAD" w:rsidRDefault="00B40E81" w14:paraId="06EB5A4A" w14:textId="279F3334">
            <w:pPr>
              <w:rPr>
                <w:rFonts w:ascii="Times New Roman" w:hAnsi="Times New Roman" w:eastAsia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590FAD" w14:paraId="06EB5A4B" w14:textId="75448ECB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4C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4D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4E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4F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0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51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2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3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A62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5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56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7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</w:p>
          <w:p w:rsidRPr="00B40E81" w:rsidR="00D84D99" w:rsidP="00B40E81" w:rsidRDefault="00B40E81" w14:paraId="06EB5A58" w14:textId="01233162">
            <w:pPr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Redagowanie publikacji</w:t>
            </w:r>
            <w:r>
              <w:rPr>
                <w:rFonts w:ascii="Times New Roman" w:hAnsi="Times New Roman" w:eastAsia="Times New Roman"/>
                <w:i/>
              </w:rPr>
              <w:br/>
            </w:r>
            <w:r>
              <w:rPr>
                <w:rFonts w:ascii="Times New Roman" w:hAnsi="Times New Roman" w:eastAsia="Times New Roman"/>
                <w:b/>
                <w:i/>
              </w:rPr>
              <w:t>Od 2021/2022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84D99" w:rsidRDefault="00590FAD" w14:paraId="06EB5A59" w14:textId="09FEE195">
            <w:pPr>
              <w:jc w:val="center"/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A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5B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C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5D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5E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5F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0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1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A71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3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64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3-6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5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</w:p>
          <w:p w:rsidR="00D84D99" w:rsidRDefault="00B40E81" w14:paraId="06EB5A66" w14:textId="77777777">
            <w:pPr>
              <w:spacing w:after="200" w:line="276" w:lineRule="auto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Praktyki (realizowane na II i III roku studiów)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7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D84D99" w14:paraId="06EB5A68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9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6A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B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6C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D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</w:p>
          <w:p w:rsidR="00D84D99" w:rsidRDefault="00B40E81" w14:paraId="06EB5A6E" w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6F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70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84D99" w:rsidTr="26163B9C" w14:paraId="06EB5A7A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72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73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74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75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B40E81" w14:paraId="06EB5A76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270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B40E81" w14:paraId="06EB5A77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78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4D99" w:rsidRDefault="00D84D99" w14:paraId="06EB5A79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84D99" w:rsidRDefault="00D84D99" w14:paraId="06EB5A7B" w14:textId="77777777">
      <w:pPr>
        <w:rPr>
          <w:rFonts w:ascii="Times New Roman" w:hAnsi="Times New Roman" w:eastAsia="Times New Roman"/>
        </w:rPr>
      </w:pPr>
    </w:p>
    <w:sectPr w:rsidR="00D84D99">
      <w:pgSz w:w="16838" w:h="11906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99"/>
    <w:rsid w:val="001056F6"/>
    <w:rsid w:val="00590FAD"/>
    <w:rsid w:val="00B40E81"/>
    <w:rsid w:val="00D84D99"/>
    <w:rsid w:val="08E54F29"/>
    <w:rsid w:val="26163B9C"/>
    <w:rsid w:val="43A0AD0F"/>
    <w:rsid w:val="48341585"/>
    <w:rsid w:val="4C009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5997"/>
  <w15:docId w15:val="{40088929-8C53-4D0B-B87F-3EA41B7ADC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44E0B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7310D"/>
    <w:rPr>
      <w:rFonts w:ascii="Tahoma" w:hAnsi="Tahoma" w:eastAsia="Calibri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MB19nD5CrU2cRLMGCAafSe44fA==">AMUW2mWBnGgO44uDuLjlYJBr7aYgupqBbVoXe3qo/dS7N4/6GD9UVPjj/i19SeKR34AViBXecgBJAmlwFKveL2rCQTeuHq/TZfzBlND3ik7Wyxn4zJ6eLpRKk3vAoutj67s/ZbeC1+/E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Mirosława Aneta Oniszczuk</dc:creator>
  <lastModifiedBy>Magdalena Ostolska</lastModifiedBy>
  <revision>5</revision>
  <dcterms:created xsi:type="dcterms:W3CDTF">2020-06-19T11:25:00.0000000Z</dcterms:created>
  <dcterms:modified xsi:type="dcterms:W3CDTF">2021-02-15T11:59:08.1963686Z</dcterms:modified>
</coreProperties>
</file>