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0ECA" w14:textId="77777777" w:rsidR="007577AC" w:rsidRDefault="00000000">
      <w:pPr>
        <w:tabs>
          <w:tab w:val="center" w:pos="10083"/>
          <w:tab w:val="right" w:pos="13908"/>
        </w:tabs>
      </w:pPr>
      <w:r>
        <w:t xml:space="preserve">SPECJALIZACJA: </w:t>
      </w:r>
      <w:r>
        <w:rPr>
          <w:u w:val="single" w:color="000000"/>
        </w:rPr>
        <w:t>NAUCZANIE  JĘZYKA POLSKIEGO  JAKO  OBCEGO</w:t>
      </w:r>
      <w:r>
        <w:t xml:space="preserve">  </w:t>
      </w:r>
      <w:r>
        <w:tab/>
        <w:t xml:space="preserve"> </w:t>
      </w:r>
      <w:r>
        <w:tab/>
        <w:t xml:space="preserve">I stopień Filologii Polskiej </w:t>
      </w:r>
    </w:p>
    <w:tbl>
      <w:tblPr>
        <w:tblStyle w:val="TableGrid"/>
        <w:tblW w:w="15605" w:type="dxa"/>
        <w:tblInd w:w="-741" w:type="dxa"/>
        <w:tblCellMar>
          <w:top w:w="6" w:type="dxa"/>
          <w:left w:w="11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995"/>
        <w:gridCol w:w="5677"/>
        <w:gridCol w:w="1986"/>
        <w:gridCol w:w="1415"/>
        <w:gridCol w:w="995"/>
        <w:gridCol w:w="1276"/>
        <w:gridCol w:w="2411"/>
        <w:gridCol w:w="850"/>
      </w:tblGrid>
      <w:tr w:rsidR="007577AC" w14:paraId="502D2497" w14:textId="77777777">
        <w:trPr>
          <w:trHeight w:val="9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3153" w14:textId="77777777" w:rsidR="007577AC" w:rsidRDefault="00000000">
            <w:pPr>
              <w:ind w:right="9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E35241A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Rok/ semestr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E950" w14:textId="77777777" w:rsidR="007577AC" w:rsidRDefault="00000000">
            <w:pPr>
              <w:spacing w:after="11"/>
              <w:ind w:right="9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F21832B" w14:textId="77777777" w:rsidR="007577AC" w:rsidRDefault="00000000">
            <w:pPr>
              <w:ind w:right="71"/>
              <w:jc w:val="center"/>
            </w:pPr>
            <w:r>
              <w:rPr>
                <w:b w:val="0"/>
                <w:sz w:val="24"/>
              </w:rPr>
              <w:t xml:space="preserve">Przedmiot / 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20C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C9F7FB7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Rodzaj zajęć dydaktycznych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62A7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D1C6BF8" w14:textId="77777777" w:rsidR="007577AC" w:rsidRDefault="00000000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Forma </w:t>
            </w:r>
          </w:p>
          <w:p w14:paraId="7666F7FC" w14:textId="77777777" w:rsidR="007577AC" w:rsidRDefault="00000000">
            <w:pPr>
              <w:ind w:right="64"/>
              <w:jc w:val="center"/>
            </w:pPr>
            <w:r>
              <w:rPr>
                <w:b w:val="0"/>
                <w:sz w:val="24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7827" w14:textId="77777777" w:rsidR="007577AC" w:rsidRDefault="00000000">
            <w:pPr>
              <w:ind w:right="9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8C268E1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B1D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1D48D66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Punkty </w:t>
            </w:r>
          </w:p>
          <w:p w14:paraId="7241512D" w14:textId="77777777" w:rsidR="007577AC" w:rsidRDefault="00000000">
            <w:pPr>
              <w:ind w:right="67"/>
              <w:jc w:val="center"/>
            </w:pPr>
            <w:r>
              <w:rPr>
                <w:b w:val="0"/>
                <w:sz w:val="24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245B" w14:textId="77777777" w:rsidR="007577AC" w:rsidRDefault="00000000">
            <w:pPr>
              <w:ind w:right="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B839E63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1F3" w14:textId="77777777" w:rsidR="007577AC" w:rsidRDefault="00000000">
            <w:pPr>
              <w:ind w:right="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53793C7" w14:textId="77777777" w:rsidR="007577AC" w:rsidRDefault="00000000">
            <w:pPr>
              <w:ind w:right="64"/>
              <w:jc w:val="center"/>
            </w:pPr>
            <w:r>
              <w:rPr>
                <w:b w:val="0"/>
                <w:sz w:val="24"/>
              </w:rPr>
              <w:t xml:space="preserve">Sala </w:t>
            </w:r>
          </w:p>
        </w:tc>
      </w:tr>
      <w:tr w:rsidR="007577AC" w14:paraId="03FCFBED" w14:textId="77777777">
        <w:trPr>
          <w:trHeight w:val="133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92E3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5ECD0D18" w14:textId="77777777" w:rsidR="007577AC" w:rsidRDefault="00000000">
            <w:r>
              <w:rPr>
                <w:b w:val="0"/>
                <w:sz w:val="24"/>
              </w:rPr>
              <w:t xml:space="preserve">II/3 </w:t>
            </w:r>
          </w:p>
          <w:p w14:paraId="7B7C2AA8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02C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15DF5C9E" w14:textId="77777777" w:rsidR="007577AC" w:rsidRDefault="00000000">
            <w:pPr>
              <w:spacing w:after="49" w:line="229" w:lineRule="auto"/>
            </w:pPr>
            <w:r>
              <w:rPr>
                <w:b w:val="0"/>
                <w:i/>
                <w:sz w:val="24"/>
              </w:rPr>
              <w:t xml:space="preserve">Wstęp do metodyki nauczania języka polskiego jako obcego </w:t>
            </w:r>
          </w:p>
          <w:p w14:paraId="34F0CAB4" w14:textId="77777777" w:rsidR="007577AC" w:rsidRDefault="00000000">
            <w:r>
              <w:rPr>
                <w:sz w:val="24"/>
              </w:rPr>
              <w:t xml:space="preserve">dr Karolina Zioło-Pużuk </w:t>
            </w:r>
          </w:p>
          <w:p w14:paraId="149D22CD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C9EB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BEB2617" w14:textId="77777777" w:rsidR="007577AC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4BF3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36B6C0A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8F66" w14:textId="77777777" w:rsidR="007577AC" w:rsidRDefault="00000000">
            <w:pPr>
              <w:ind w:right="69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3F1B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CD0" w14:textId="77777777" w:rsidR="007577AC" w:rsidRDefault="00000000">
            <w:pPr>
              <w:ind w:right="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61B2E6A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Pon. 8.00 – 9.30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4A7D" w14:textId="77777777" w:rsidR="007577AC" w:rsidRDefault="00000000">
            <w:r>
              <w:rPr>
                <w:b w:val="0"/>
                <w:sz w:val="24"/>
              </w:rPr>
              <w:t xml:space="preserve">  </w:t>
            </w:r>
          </w:p>
          <w:p w14:paraId="70C656CD" w14:textId="77777777" w:rsidR="007577AC" w:rsidRDefault="00000000">
            <w:r>
              <w:rPr>
                <w:b w:val="0"/>
                <w:sz w:val="24"/>
              </w:rPr>
              <w:t xml:space="preserve">327 </w:t>
            </w:r>
          </w:p>
        </w:tc>
      </w:tr>
      <w:tr w:rsidR="007577AC" w14:paraId="71C46820" w14:textId="77777777">
        <w:trPr>
          <w:trHeight w:val="10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38B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4CE6C7EC" w14:textId="77777777" w:rsidR="007577AC" w:rsidRDefault="00000000">
            <w:r>
              <w:rPr>
                <w:b w:val="0"/>
                <w:sz w:val="24"/>
              </w:rPr>
              <w:t xml:space="preserve">II/3 </w:t>
            </w:r>
          </w:p>
          <w:p w14:paraId="4C908D10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80F8" w14:textId="77777777" w:rsidR="007577AC" w:rsidRDefault="00000000">
            <w:pPr>
              <w:spacing w:after="11"/>
            </w:pPr>
            <w:r>
              <w:rPr>
                <w:b w:val="0"/>
                <w:i/>
                <w:sz w:val="24"/>
              </w:rPr>
              <w:t xml:space="preserve"> </w:t>
            </w:r>
          </w:p>
          <w:p w14:paraId="3CE081FC" w14:textId="1FE0675E" w:rsidR="007577AC" w:rsidRDefault="00000000">
            <w:pPr>
              <w:spacing w:line="275" w:lineRule="auto"/>
              <w:ind w:right="308"/>
            </w:pPr>
            <w:r>
              <w:rPr>
                <w:b w:val="0"/>
                <w:i/>
                <w:sz w:val="24"/>
              </w:rPr>
              <w:t xml:space="preserve">Warsztat nauczyciela języka polskiego jako obcego </w:t>
            </w:r>
            <w:r w:rsidR="004F37CC">
              <w:rPr>
                <w:b w:val="0"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dr Karolina Zioło-Pużuk </w:t>
            </w:r>
          </w:p>
          <w:p w14:paraId="0BE77CDD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D55E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9DF6200" w14:textId="77777777" w:rsidR="007577AC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4E39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B28D1B4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9693" w14:textId="77777777" w:rsidR="007577AC" w:rsidRDefault="00000000">
            <w:pPr>
              <w:ind w:right="69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3103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0EFC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6746E403" w14:textId="77777777" w:rsidR="007577AC" w:rsidRDefault="00000000">
            <w:r>
              <w:rPr>
                <w:b w:val="0"/>
                <w:sz w:val="24"/>
              </w:rPr>
              <w:t xml:space="preserve">Wt. 18.30 -20.00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3AB5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7526EFA4" w14:textId="77777777" w:rsidR="007577AC" w:rsidRDefault="00000000">
            <w:r>
              <w:rPr>
                <w:b w:val="0"/>
                <w:sz w:val="24"/>
              </w:rPr>
              <w:t xml:space="preserve">327 </w:t>
            </w:r>
          </w:p>
        </w:tc>
      </w:tr>
      <w:tr w:rsidR="007577AC" w14:paraId="4AC2FC7C" w14:textId="77777777">
        <w:trPr>
          <w:trHeight w:val="13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9614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011939E3" w14:textId="77777777" w:rsidR="007577AC" w:rsidRDefault="00000000">
            <w:r>
              <w:rPr>
                <w:b w:val="0"/>
                <w:sz w:val="24"/>
              </w:rPr>
              <w:t xml:space="preserve">II/4 </w:t>
            </w:r>
          </w:p>
          <w:p w14:paraId="3FCE6AEB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8EB7" w14:textId="77777777" w:rsidR="007577AC" w:rsidRDefault="00000000">
            <w:pPr>
              <w:spacing w:after="11"/>
            </w:pPr>
            <w:r>
              <w:rPr>
                <w:b w:val="0"/>
                <w:i/>
                <w:sz w:val="24"/>
              </w:rPr>
              <w:t xml:space="preserve"> </w:t>
            </w:r>
          </w:p>
          <w:p w14:paraId="30B7E384" w14:textId="7EEA440E" w:rsidR="007577AC" w:rsidRDefault="00000000">
            <w:pPr>
              <w:spacing w:line="229" w:lineRule="auto"/>
              <w:ind w:right="308"/>
            </w:pPr>
            <w:r>
              <w:rPr>
                <w:b w:val="0"/>
                <w:i/>
                <w:sz w:val="24"/>
              </w:rPr>
              <w:t>Nauczanie gramatyki języka polskiego jako obcego</w:t>
            </w:r>
            <w:r w:rsidR="004F37CC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dr Agnieszka Karolczuk </w:t>
            </w:r>
          </w:p>
          <w:p w14:paraId="199FFB20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2971A8A2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1690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2F13F45" w14:textId="77777777" w:rsidR="007577AC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134E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F927DFE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26E9" w14:textId="77777777" w:rsidR="007577AC" w:rsidRDefault="00000000">
            <w:pPr>
              <w:ind w:right="69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5D83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2C28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23FBC28A" w14:textId="77777777" w:rsidR="007577AC" w:rsidRDefault="00000000">
            <w:r>
              <w:rPr>
                <w:b w:val="0"/>
                <w:sz w:val="24"/>
              </w:rPr>
              <w:t xml:space="preserve">Śr. 9.45 – 11.15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0F7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7577AC" w14:paraId="4388EAA5" w14:textId="77777777">
        <w:trPr>
          <w:trHeight w:val="107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0933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4D36AF6F" w14:textId="77777777" w:rsidR="007577AC" w:rsidRDefault="00000000">
            <w:r>
              <w:rPr>
                <w:b w:val="0"/>
                <w:sz w:val="24"/>
              </w:rPr>
              <w:t xml:space="preserve">III/5 </w:t>
            </w:r>
          </w:p>
          <w:p w14:paraId="45F52139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50C3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220F2681" w14:textId="3225D335" w:rsidR="007577AC" w:rsidRDefault="00000000">
            <w:pPr>
              <w:spacing w:after="1" w:line="229" w:lineRule="auto"/>
              <w:ind w:right="2804"/>
            </w:pPr>
            <w:r>
              <w:rPr>
                <w:b w:val="0"/>
                <w:i/>
                <w:sz w:val="24"/>
              </w:rPr>
              <w:t xml:space="preserve">Testowanie i certyfikacja </w:t>
            </w:r>
            <w:r w:rsidR="004F37CC">
              <w:rPr>
                <w:b w:val="0"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dr Vira Neszew </w:t>
            </w:r>
          </w:p>
          <w:p w14:paraId="3A44D84A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55E9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92ED357" w14:textId="77777777" w:rsidR="007577AC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88A5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F7D0C31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7D01" w14:textId="77777777" w:rsidR="007577AC" w:rsidRDefault="00000000">
            <w:pPr>
              <w:ind w:right="69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7AF5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02EA" w14:textId="77777777" w:rsidR="007577AC" w:rsidRDefault="00000000">
            <w:pPr>
              <w:ind w:right="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74392DC" w14:textId="77777777" w:rsidR="007577AC" w:rsidRDefault="00000000">
            <w:pPr>
              <w:ind w:left="22" w:right="22"/>
              <w:jc w:val="center"/>
            </w:pPr>
            <w:r>
              <w:rPr>
                <w:b w:val="0"/>
                <w:sz w:val="24"/>
              </w:rPr>
              <w:t xml:space="preserve">Śr. 11.30 -13.00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098A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7577AC" w14:paraId="5D9704EA" w14:textId="77777777">
        <w:trPr>
          <w:trHeight w:val="134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AFD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3B46FDF4" w14:textId="77777777" w:rsidR="007577AC" w:rsidRDefault="00000000">
            <w:r>
              <w:rPr>
                <w:b w:val="0"/>
                <w:sz w:val="24"/>
              </w:rPr>
              <w:t xml:space="preserve">III/6 </w:t>
            </w:r>
          </w:p>
          <w:p w14:paraId="2D893ECD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B0E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4523BDA0" w14:textId="77777777" w:rsidR="007577AC" w:rsidRDefault="00000000">
            <w:pPr>
              <w:spacing w:line="273" w:lineRule="auto"/>
            </w:pPr>
            <w:r>
              <w:rPr>
                <w:b w:val="0"/>
                <w:i/>
                <w:sz w:val="24"/>
              </w:rPr>
              <w:t xml:space="preserve">Teksty kultury i komunikacja międzykulturowa na lekcji języka polskiego jako obcego </w:t>
            </w:r>
          </w:p>
          <w:p w14:paraId="072E7D0B" w14:textId="77777777" w:rsidR="007577AC" w:rsidRDefault="00000000">
            <w:r>
              <w:rPr>
                <w:sz w:val="24"/>
              </w:rPr>
              <w:t xml:space="preserve">dr Łukasz Kucharczyk </w:t>
            </w:r>
          </w:p>
          <w:p w14:paraId="1D7FC147" w14:textId="77777777" w:rsidR="007577AC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6FB3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297F4A0" w14:textId="77777777" w:rsidR="007577AC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CB7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6734C95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AC98" w14:textId="77777777" w:rsidR="007577AC" w:rsidRDefault="00000000">
            <w:pPr>
              <w:ind w:right="69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3377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375" w14:textId="77777777" w:rsidR="007577AC" w:rsidRDefault="00000000">
            <w:pPr>
              <w:ind w:right="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8091DF7" w14:textId="2A37CC3C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Śr. </w:t>
            </w:r>
            <w:r w:rsidR="004F37CC">
              <w:rPr>
                <w:b w:val="0"/>
                <w:sz w:val="24"/>
              </w:rPr>
              <w:t>15.00</w:t>
            </w:r>
            <w:r>
              <w:rPr>
                <w:b w:val="0"/>
                <w:sz w:val="24"/>
              </w:rPr>
              <w:t xml:space="preserve"> – </w:t>
            </w:r>
            <w:r w:rsidR="004F37CC">
              <w:rPr>
                <w:b w:val="0"/>
                <w:sz w:val="24"/>
              </w:rPr>
              <w:t>16.30</w:t>
            </w:r>
            <w:r>
              <w:rPr>
                <w:b w:val="0"/>
                <w:sz w:val="24"/>
              </w:rPr>
              <w:t xml:space="preserve"> </w:t>
            </w:r>
          </w:p>
          <w:p w14:paraId="60CF3185" w14:textId="77777777" w:rsidR="007577AC" w:rsidRDefault="00000000">
            <w:pPr>
              <w:ind w:right="875"/>
            </w:pPr>
            <w:r>
              <w:rPr>
                <w:b w:val="0"/>
                <w:sz w:val="24"/>
              </w:rPr>
              <w:t xml:space="preserve">            online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9C47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7577AC" w14:paraId="7C42E297" w14:textId="77777777">
        <w:trPr>
          <w:trHeight w:val="10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CE6" w14:textId="77777777" w:rsidR="007577AC" w:rsidRDefault="00000000">
            <w:r>
              <w:rPr>
                <w:b w:val="0"/>
                <w:sz w:val="24"/>
              </w:rPr>
              <w:lastRenderedPageBreak/>
              <w:t xml:space="preserve"> </w:t>
            </w:r>
          </w:p>
          <w:p w14:paraId="125828A6" w14:textId="77777777" w:rsidR="007577AC" w:rsidRDefault="00000000">
            <w:r>
              <w:rPr>
                <w:b w:val="0"/>
                <w:sz w:val="24"/>
              </w:rPr>
              <w:t xml:space="preserve">I/ 2 </w:t>
            </w:r>
          </w:p>
          <w:p w14:paraId="5B1C1868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3F25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5F4067D3" w14:textId="77777777" w:rsidR="007577AC" w:rsidRDefault="00000000">
            <w:pPr>
              <w:spacing w:after="4" w:line="229" w:lineRule="auto"/>
            </w:pPr>
            <w:r>
              <w:rPr>
                <w:b w:val="0"/>
                <w:sz w:val="24"/>
              </w:rPr>
              <w:t xml:space="preserve">Praktyki zawodowe (realizowane w toku II i III roku studiów) </w:t>
            </w:r>
          </w:p>
          <w:p w14:paraId="44DBED62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9960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CA5F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77D4" w14:textId="77777777" w:rsidR="007577AC" w:rsidRDefault="00000000">
            <w:pPr>
              <w:ind w:right="69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C746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984F" w14:textId="77777777" w:rsidR="007577AC" w:rsidRDefault="00000000">
            <w:pPr>
              <w:ind w:right="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3F1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7577AC" w14:paraId="3F3B8651" w14:textId="77777777">
        <w:trPr>
          <w:trHeight w:val="5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A3FB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807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  <w:p w14:paraId="2F10F833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655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417E" w14:textId="77777777" w:rsidR="007577AC" w:rsidRDefault="00000000">
            <w:pPr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7E14" w14:textId="77777777" w:rsidR="007577AC" w:rsidRDefault="00000000">
            <w:pPr>
              <w:ind w:right="69"/>
              <w:jc w:val="center"/>
            </w:pPr>
            <w:r>
              <w:rPr>
                <w:b w:val="0"/>
                <w:sz w:val="24"/>
              </w:rPr>
              <w:t xml:space="preserve">130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01E" w14:textId="77777777" w:rsidR="007577AC" w:rsidRDefault="00000000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A58" w14:textId="77777777" w:rsidR="007577AC" w:rsidRDefault="00000000">
            <w:pPr>
              <w:ind w:right="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E17" w14:textId="77777777" w:rsidR="007577AC" w:rsidRDefault="00000000"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699CA2B9" w14:textId="77777777" w:rsidR="007577AC" w:rsidRDefault="00000000">
      <w:r>
        <w:rPr>
          <w:b w:val="0"/>
          <w:sz w:val="22"/>
        </w:rPr>
        <w:t xml:space="preserve"> </w:t>
      </w:r>
    </w:p>
    <w:sectPr w:rsidR="007577AC">
      <w:pgSz w:w="16840" w:h="11905" w:orient="landscape"/>
      <w:pgMar w:top="1131" w:right="15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AC"/>
    <w:rsid w:val="004F37CC"/>
    <w:rsid w:val="007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11BA"/>
  <w15:docId w15:val="{FCD1B236-E3A5-4013-8454-B11DD90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Aleksandra Góral</cp:lastModifiedBy>
  <cp:revision>3</cp:revision>
  <dcterms:created xsi:type="dcterms:W3CDTF">2023-03-07T12:57:00Z</dcterms:created>
  <dcterms:modified xsi:type="dcterms:W3CDTF">2023-03-07T12:57:00Z</dcterms:modified>
</cp:coreProperties>
</file>